
<file path=[Content_Types].xml><?xml version="1.0" encoding="utf-8"?>
<Types xmlns="http://schemas.openxmlformats.org/package/2006/content-types">
  <Default Extension="xml" ContentType="application/xml"/>
  <Default Extension="wmf" ContentType="image/x-wmf"/>
  <Default Extension="bin" ContentType="application/vnd.openxmlformats-officedocument.oleObject"/>
  <Default Extension="rels" ContentType="application/vnd.openxmlformats-package.relationships+xml"/>
  <Default Extension="jpe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notes.xml" ContentType="application/vnd.openxmlformats-officedocument.wordprocessingml.footnote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word/numbering.xml" ContentType="application/vnd.openxmlformats-officedocument.wordprocessingml.numbering+xml"/>
  <Override PartName="/word/endnotes.xml" ContentType="application/vnd.openxmlformats-officedocument.wordprocessingml.endnot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>
      <w:pPr>
        <w:pBdr/>
        <w:spacing w:after="0"/>
        <w:ind w:left="6"/>
        <w:jc w:val="center"/>
        <w:rPr>
          <w:rFonts w:ascii="Bookman Old Style" w:hAnsi="Bookman Old Style" w:eastAsia="Times New Roman" w:cs="Times New Roman"/>
          <w:b/>
          <w:bCs/>
          <w:sz w:val="24"/>
          <w:szCs w:val="24"/>
          <w:shd w:val="clear" w:color="auto" w:fill="ffffff"/>
          <w:lang w:eastAsia="en-IN"/>
        </w:rPr>
      </w:pPr>
      <w:r/>
      <w:bookmarkStart w:id="0" w:name="_Hlk124511293"/>
      <w:r>
        <w:rPr>
          <w:rFonts w:ascii="Bookman Old Style" w:hAnsi="Bookman Old Style" w:eastAsia="Times New Roman" w:cs="Times New Roman"/>
          <w:b/>
          <w:bCs/>
          <w:sz w:val="24"/>
          <w:szCs w:val="24"/>
          <w:shd w:val="clear" w:color="auto" w:fill="ffffff"/>
          <w:lang w:eastAsia="en-IN"/>
        </w:rPr>
        <w:t xml:space="preserve">NIWAS HOUSING FINANCE LIMITED</w:t>
      </w:r>
      <w:r>
        <w:rPr>
          <w:rFonts w:ascii="Bookman Old Style" w:hAnsi="Bookman Old Style" w:eastAsia="Times New Roman" w:cs="Times New Roman"/>
          <w:b/>
          <w:bCs/>
          <w:sz w:val="24"/>
          <w:szCs w:val="24"/>
          <w:shd w:val="clear" w:color="auto" w:fill="ffffff"/>
          <w:lang w:eastAsia="en-IN"/>
        </w:rPr>
        <w:t xml:space="preserve"> </w:t>
      </w:r>
      <w:r>
        <w:rPr>
          <w:rFonts w:ascii="Bookman Old Style" w:hAnsi="Bookman Old Style" w:eastAsia="Times New Roman" w:cs="Times New Roman"/>
          <w:b/>
          <w:bCs/>
          <w:sz w:val="24"/>
          <w:szCs w:val="24"/>
          <w:shd w:val="clear" w:color="auto" w:fill="ffffff"/>
          <w:lang w:eastAsia="en-IN"/>
        </w:rPr>
      </w:r>
    </w:p>
    <w:p>
      <w:pPr>
        <w:pBdr/>
        <w:spacing w:after="0"/>
        <w:ind w:left="6"/>
        <w:jc w:val="center"/>
        <w:rPr>
          <w:rFonts w:ascii="Bookman Old Style" w:hAnsi="Bookman Old Style" w:cs="Times New Roman"/>
          <w:b/>
          <w:bCs/>
          <w:sz w:val="20"/>
          <w:szCs w:val="20"/>
          <w:u w:val="single"/>
        </w:rPr>
      </w:pPr>
      <w:r>
        <w:rPr>
          <w:rFonts w:ascii="Bookman Old Style" w:hAnsi="Bookman Old Style" w:eastAsia="Times New Roman" w:cs="Times New Roman"/>
          <w:b/>
          <w:bCs/>
          <w:sz w:val="24"/>
          <w:szCs w:val="24"/>
          <w:shd w:val="clear" w:color="auto" w:fill="ffffff"/>
          <w:lang w:eastAsia="en-IN"/>
        </w:rPr>
        <w:t xml:space="preserve">(Formerly, Niwas Housing Finance Private Limited)</w:t>
      </w:r>
      <w:r>
        <w:rPr>
          <w:rFonts w:ascii="Bookman Old Style" w:hAnsi="Bookman Old Style" w:cs="Times New Roman"/>
          <w:b/>
          <w:bCs/>
          <w:sz w:val="20"/>
          <w:szCs w:val="20"/>
          <w:u w:val="single"/>
        </w:rPr>
      </w:r>
    </w:p>
    <w:p>
      <w:pPr>
        <w:pBdr/>
        <w:spacing w:after="0" w:line="0" w:lineRule="atLeast"/>
        <w:ind w:left="6"/>
        <w:jc w:val="center"/>
        <w:rPr>
          <w:rFonts w:ascii="Bookman Old Style" w:hAnsi="Bookman Old Style" w:eastAsia="Times New Roman" w:cs="Times New Roman"/>
          <w:b/>
          <w:bCs/>
          <w:sz w:val="20"/>
          <w:szCs w:val="20"/>
          <w:shd w:val="clear" w:color="auto" w:fill="ffffff"/>
          <w:lang w:eastAsia="en-IN"/>
        </w:rPr>
      </w:pPr>
      <w:r>
        <w:rPr>
          <w:rFonts w:ascii="Bookman Old Style" w:hAnsi="Bookman Old Style" w:eastAsia="Times New Roman" w:cs="Times New Roman"/>
          <w:b/>
          <w:bCs/>
          <w:sz w:val="20"/>
          <w:szCs w:val="20"/>
          <w:shd w:val="clear" w:color="auto" w:fill="ffffff"/>
          <w:lang w:eastAsia="en-IN"/>
        </w:rPr>
        <w:t xml:space="preserve">Regd. Office: - Unit No. 305, 3rd Floor, Wing 2/E, Corporate Avenue, Andheri- Ghatkopar Link Road, </w:t>
      </w:r>
      <w:r>
        <w:rPr>
          <w:rFonts w:ascii="Bookman Old Style" w:hAnsi="Bookman Old Style" w:eastAsia="Times New Roman" w:cs="Times New Roman"/>
          <w:b/>
          <w:bCs/>
          <w:sz w:val="20"/>
          <w:szCs w:val="20"/>
          <w:shd w:val="clear" w:color="auto" w:fill="ffffff"/>
          <w:lang w:eastAsia="en-IN"/>
        </w:rPr>
        <w:t xml:space="preserve">Chakala</w:t>
      </w:r>
      <w:r>
        <w:rPr>
          <w:rFonts w:ascii="Bookman Old Style" w:hAnsi="Bookman Old Style" w:eastAsia="Times New Roman" w:cs="Times New Roman"/>
          <w:b/>
          <w:bCs/>
          <w:sz w:val="20"/>
          <w:szCs w:val="20"/>
          <w:shd w:val="clear" w:color="auto" w:fill="ffffff"/>
          <w:lang w:eastAsia="en-IN"/>
        </w:rPr>
        <w:t xml:space="preserve">, Andheri (East), Mumbai – 400093</w:t>
      </w:r>
      <w:r>
        <w:rPr>
          <w:rFonts w:ascii="Bookman Old Style" w:hAnsi="Bookman Old Style" w:eastAsia="Times New Roman" w:cs="Times New Roman"/>
          <w:b/>
          <w:bCs/>
          <w:sz w:val="20"/>
          <w:szCs w:val="20"/>
          <w:shd w:val="clear" w:color="auto" w:fill="ffffff"/>
          <w:lang w:eastAsia="en-IN"/>
        </w:rPr>
      </w:r>
    </w:p>
    <w:p>
      <w:pPr>
        <w:pBdr/>
        <w:spacing w:after="0" w:line="0" w:lineRule="atLeast"/>
        <w:ind w:left="6"/>
        <w:jc w:val="center"/>
        <w:rPr>
          <w:rFonts w:ascii="Bookman Old Style" w:hAnsi="Bookman Old Style" w:cs="Times New Roman"/>
          <w:b/>
          <w:bCs/>
          <w:sz w:val="20"/>
          <w:szCs w:val="20"/>
        </w:rPr>
      </w:pPr>
      <w:r>
        <w:rPr>
          <w:rFonts w:ascii="Bookman Old Style" w:hAnsi="Bookman Old Style" w:cs="Times New Roman"/>
          <w:b/>
          <w:bCs/>
          <w:sz w:val="20"/>
          <w:szCs w:val="20"/>
        </w:rPr>
        <w:t xml:space="preserve">Email: - </w:t>
      </w:r>
      <w:hyperlink r:id="rId10" w:tooltip="mailto:connect@niwashfc.com" w:history="1">
        <w:r>
          <w:rPr>
            <w:rStyle w:val="672"/>
            <w:rFonts w:ascii="Bookman Old Style" w:hAnsi="Bookman Old Style" w:cs="Times New Roman"/>
            <w:b/>
            <w:bCs/>
            <w:sz w:val="20"/>
            <w:szCs w:val="20"/>
          </w:rPr>
          <w:t xml:space="preserve">connect@niwashfc.com</w:t>
        </w:r>
      </w:hyperlink>
      <w:r>
        <w:rPr>
          <w:rFonts w:ascii="Bookman Old Style" w:hAnsi="Bookman Old Style" w:cs="Times New Roman"/>
          <w:b/>
          <w:bCs/>
          <w:sz w:val="20"/>
          <w:szCs w:val="20"/>
        </w:rPr>
        <w:t xml:space="preserve"> CIN Number: - </w:t>
      </w:r>
      <w:r>
        <w:rPr>
          <w:rFonts w:ascii="Bookman Old Style" w:hAnsi="Bookman Old Style" w:cs="Times New Roman"/>
          <w:b/>
          <w:bCs/>
          <w:sz w:val="20"/>
          <w:szCs w:val="20"/>
        </w:rPr>
        <w:t xml:space="preserve">U65990MH2016PLC271587</w:t>
      </w:r>
      <w:r>
        <w:rPr>
          <w:rFonts w:ascii="Bookman Old Style" w:hAnsi="Bookman Old Style" w:cs="Times New Roman"/>
          <w:b/>
          <w:bCs/>
          <w:sz w:val="20"/>
          <w:szCs w:val="20"/>
        </w:rPr>
      </w:r>
    </w:p>
    <w:p>
      <w:pPr>
        <w:pBdr/>
        <w:spacing w:after="0" w:line="240" w:lineRule="auto"/>
        <w:ind/>
        <w:jc w:val="center"/>
        <w:rPr>
          <w:rFonts w:ascii="Bookman Old Style" w:hAnsi="Bookman Old Style" w:cs="Times New Roman"/>
          <w:b/>
          <w:bCs/>
          <w:sz w:val="20"/>
          <w:szCs w:val="20"/>
        </w:rPr>
      </w:pPr>
      <w:r>
        <w:rPr>
          <w:rFonts w:ascii="Bookman Old Style" w:hAnsi="Bookman Old Style" w:cs="Times New Roman"/>
          <w:b/>
          <w:bCs/>
          <w:sz w:val="20"/>
          <w:szCs w:val="20"/>
        </w:rPr>
        <w:t xml:space="preserve">Contact No.: -</w:t>
      </w:r>
      <w:r>
        <w:rPr>
          <w:rFonts w:ascii="Bookman Old Style" w:hAnsi="Bookman Old Style" w:cs="Times New Roman"/>
          <w:b/>
          <w:bCs/>
          <w:sz w:val="20"/>
          <w:szCs w:val="20"/>
        </w:rPr>
        <w:t xml:space="preserve"> </w:t>
      </w:r>
      <w:bookmarkStart w:id="1" w:name="_Hlk150338621"/>
      <w:r>
        <w:rPr>
          <w:rFonts w:ascii="Bookman Old Style" w:hAnsi="Bookman Old Style" w:cs="Times New Roman"/>
          <w:b/>
          <w:bCs/>
          <w:sz w:val="20"/>
          <w:szCs w:val="20"/>
        </w:rPr>
        <w:t xml:space="preserve">Sakthivelu</w:t>
      </w:r>
      <w:r>
        <w:rPr>
          <w:rFonts w:ascii="Bookman Old Style" w:hAnsi="Bookman Old Style" w:cs="Times New Roman"/>
          <w:b/>
          <w:bCs/>
          <w:sz w:val="20"/>
          <w:szCs w:val="20"/>
        </w:rPr>
        <w:t xml:space="preserve">- </w:t>
      </w:r>
      <w:r>
        <w:rPr>
          <w:rFonts w:ascii="Bookman Old Style" w:hAnsi="Bookman Old Style" w:cs="Times New Roman"/>
          <w:b/>
          <w:bCs/>
          <w:sz w:val="20"/>
          <w:szCs w:val="20"/>
        </w:rPr>
        <w:t xml:space="preserve">9894300211</w:t>
      </w:r>
      <w:r>
        <w:rPr>
          <w:rFonts w:ascii="Bookman Old Style" w:hAnsi="Bookman Old Style" w:cs="Times New Roman"/>
          <w:b/>
          <w:bCs/>
          <w:sz w:val="20"/>
          <w:szCs w:val="20"/>
        </w:rPr>
        <w:t xml:space="preserve">, </w:t>
      </w:r>
      <w:r>
        <w:rPr>
          <w:rFonts w:ascii="Bookman Old Style" w:hAnsi="Bookman Old Style" w:cs="Times New Roman"/>
          <w:b/>
          <w:bCs/>
          <w:sz w:val="20"/>
          <w:szCs w:val="20"/>
        </w:rPr>
        <w:t xml:space="preserve">Krishnamoorthi</w:t>
      </w:r>
      <w:r>
        <w:rPr>
          <w:rFonts w:ascii="Bookman Old Style" w:hAnsi="Bookman Old Style" w:cs="Times New Roman"/>
          <w:b/>
          <w:bCs/>
          <w:sz w:val="20"/>
          <w:szCs w:val="20"/>
        </w:rPr>
        <w:t xml:space="preserve"> - </w:t>
      </w:r>
      <w:r>
        <w:rPr>
          <w:rFonts w:ascii="Bookman Old Style" w:hAnsi="Bookman Old Style" w:cs="Times New Roman"/>
          <w:b/>
          <w:bCs/>
          <w:sz w:val="20"/>
          <w:szCs w:val="20"/>
        </w:rPr>
        <w:t xml:space="preserve">8838280134</w:t>
      </w:r>
      <w:bookmarkEnd w:id="1"/>
      <w:r>
        <w:rPr>
          <w:rFonts w:ascii="Bookman Old Style" w:hAnsi="Bookman Old Style" w:cs="Times New Roman"/>
          <w:b/>
          <w:bCs/>
          <w:sz w:val="20"/>
          <w:szCs w:val="20"/>
        </w:rPr>
      </w:r>
    </w:p>
    <w:p>
      <w:pPr>
        <w:pBdr/>
        <w:spacing w:after="0" w:line="240" w:lineRule="auto"/>
        <w:ind/>
        <w:jc w:val="center"/>
        <w:rPr>
          <w:rFonts w:ascii="Bookman Old Style" w:hAnsi="Bookman Old Style" w:cs="Times New Roman"/>
          <w:b/>
          <w:bCs/>
          <w:color w:val="000000" w:themeColor="text1"/>
          <w:sz w:val="20"/>
          <w:szCs w:val="20"/>
          <w:u w:val="single"/>
          <w:lang w:val="en-US"/>
        </w:rPr>
      </w:pPr>
      <w:r>
        <w:rPr>
          <w:rFonts w:ascii="Bookman Old Style" w:hAnsi="Bookman Old Style" w:cs="Times New Roman"/>
          <w:b/>
          <w:bCs/>
          <w:color w:val="000000" w:themeColor="text1"/>
          <w:sz w:val="20"/>
          <w:szCs w:val="20"/>
          <w:u w:val="single"/>
          <w:lang w:val="en-US"/>
        </w:rPr>
        <w:t xml:space="preserve">[</w:t>
      </w:r>
      <w:r>
        <w:rPr>
          <w:rFonts w:ascii="Bookman Old Style" w:hAnsi="Bookman Old Style" w:cs="Times New Roman"/>
          <w:b/>
          <w:bCs/>
          <w:color w:val="000000" w:themeColor="text1"/>
          <w:sz w:val="20"/>
          <w:szCs w:val="20"/>
          <w:u w:val="single"/>
        </w:rPr>
        <w:t xml:space="preserve">APPENDIX-IV-A</w:t>
      </w:r>
      <w:r>
        <w:rPr>
          <w:rFonts w:ascii="Bookman Old Style" w:hAnsi="Bookman Old Style" w:cs="Times New Roman"/>
          <w:b/>
          <w:bCs/>
          <w:color w:val="000000" w:themeColor="text1"/>
          <w:sz w:val="20"/>
          <w:szCs w:val="20"/>
          <w:u w:val="single"/>
          <w:lang w:val="en-US"/>
        </w:rPr>
        <w:t xml:space="preserve">]</w:t>
      </w:r>
      <w:r>
        <w:rPr>
          <w:rFonts w:ascii="Bookman Old Style" w:hAnsi="Bookman Old Style" w:cs="Times New Roman"/>
          <w:b/>
          <w:bCs/>
          <w:color w:val="000000" w:themeColor="text1"/>
          <w:sz w:val="20"/>
          <w:szCs w:val="20"/>
          <w:u w:val="single"/>
          <w:lang w:val="en-US"/>
        </w:rPr>
      </w:r>
    </w:p>
    <w:p>
      <w:pPr>
        <w:pBdr/>
        <w:spacing w:after="0"/>
        <w:ind/>
        <w:jc w:val="center"/>
        <w:rPr>
          <w:rFonts w:ascii="Bookman Old Style" w:hAnsi="Bookman Old Style" w:cs="Times New Roman"/>
          <w:b/>
          <w:bCs/>
          <w:sz w:val="20"/>
          <w:szCs w:val="20"/>
          <w:lang w:val="en-US"/>
        </w:rPr>
      </w:pPr>
      <w:r>
        <w:rPr>
          <w:rFonts w:ascii="Bookman Old Style" w:hAnsi="Bookman Old Style" w:cs="Times New Roman"/>
          <w:b/>
          <w:bCs/>
          <w:color w:val="000000" w:themeColor="text1"/>
          <w:sz w:val="20"/>
          <w:szCs w:val="20"/>
          <w:u w:val="single"/>
        </w:rPr>
        <w:t xml:space="preserve">[See proviso to rule 8(6)</w:t>
      </w:r>
      <w:r>
        <w:rPr>
          <w:rFonts w:ascii="Bookman Old Style" w:hAnsi="Bookman Old Style" w:cs="Times New Roman"/>
          <w:b/>
          <w:bCs/>
          <w:color w:val="000000" w:themeColor="text1"/>
          <w:sz w:val="20"/>
          <w:szCs w:val="20"/>
          <w:u w:val="single"/>
          <w:lang w:val="en-US"/>
        </w:rPr>
        <w:t xml:space="preserve">]</w:t>
      </w:r>
      <w:r>
        <w:rPr>
          <w:rFonts w:ascii="Bookman Old Style" w:hAnsi="Bookman Old Style" w:cs="Times New Roman"/>
          <w:b/>
          <w:bCs/>
          <w:sz w:val="20"/>
          <w:szCs w:val="20"/>
          <w:lang w:val="en-US"/>
        </w:rPr>
      </w:r>
    </w:p>
    <w:p>
      <w:pPr>
        <w:pBdr/>
        <w:spacing w:after="0" w:line="0" w:lineRule="atLeast"/>
        <w:ind/>
        <w:jc w:val="center"/>
        <w:rPr>
          <w:rFonts w:ascii="Bookman Old Style" w:hAnsi="Bookman Old Style" w:cs="Times New Roman"/>
          <w:b/>
          <w:bCs/>
          <w:color w:val="000000" w:themeColor="text1"/>
          <w:sz w:val="20"/>
          <w:szCs w:val="20"/>
          <w:u w:val="single"/>
          <w:lang w:val="en-US"/>
        </w:rPr>
      </w:pPr>
      <w:r>
        <w:rPr>
          <w:rFonts w:ascii="Bookman Old Style" w:hAnsi="Bookman Old Style" w:cs="Times New Roman"/>
          <w:b/>
          <w:bCs/>
          <w:color w:val="000000" w:themeColor="text1"/>
          <w:sz w:val="20"/>
          <w:szCs w:val="20"/>
          <w:u w:val="single"/>
        </w:rPr>
        <w:t xml:space="preserve">Sale notice for sale of immovable properties</w:t>
      </w:r>
      <w:r>
        <w:rPr>
          <w:rFonts w:ascii="Bookman Old Style" w:hAnsi="Bookman Old Style" w:cs="Times New Roman"/>
          <w:b/>
          <w:bCs/>
          <w:color w:val="000000" w:themeColor="text1"/>
          <w:sz w:val="20"/>
          <w:szCs w:val="20"/>
          <w:u w:val="single"/>
          <w:lang w:val="en-US"/>
        </w:rPr>
      </w:r>
    </w:p>
    <w:p>
      <w:pPr>
        <w:pBdr/>
        <w:spacing w:after="0"/>
        <w:ind/>
        <w:jc w:val="both"/>
        <w:rPr>
          <w:rFonts w:ascii="Bookman Old Style" w:hAnsi="Bookman Old Style" w:cs="Times New Roman"/>
          <w:color w:val="000000" w:themeColor="text1"/>
          <w:sz w:val="20"/>
          <w:szCs w:val="20"/>
          <w:lang w:val="en-US"/>
        </w:rPr>
      </w:pPr>
      <w:r>
        <w:rPr>
          <w:rFonts w:ascii="Bookman Old Style" w:hAnsi="Bookman Old Style" w:cs="Times New Roman"/>
          <w:color w:val="000000" w:themeColor="text1"/>
          <w:sz w:val="20"/>
          <w:szCs w:val="20"/>
          <w:lang w:val="en-US"/>
        </w:rPr>
        <w:t xml:space="preserve">E-Auction Sale Notice for Sale of Immovable Assets under the Securitization and Reconstruction of Financial Assets and Enforcement of Security Interest Act, 2002 read with proviso to Rule 8 (6) of the Security Interest (Enforcement) Rules, 2002.</w:t>
      </w:r>
      <w:r>
        <w:rPr>
          <w:rFonts w:ascii="Bookman Old Style" w:hAnsi="Bookman Old Style" w:cs="Times New Roman"/>
          <w:color w:val="000000" w:themeColor="text1"/>
          <w:sz w:val="20"/>
          <w:szCs w:val="20"/>
          <w:lang w:val="en-US"/>
        </w:rPr>
      </w:r>
    </w:p>
    <w:p>
      <w:pPr>
        <w:pBdr/>
        <w:spacing w:after="0"/>
        <w:ind/>
        <w:jc w:val="both"/>
        <w:rPr>
          <w:rFonts w:ascii="Bookman Old Style" w:hAnsi="Bookman Old Style" w:cs="Times New Roman"/>
          <w:color w:val="000000" w:themeColor="text1"/>
          <w:sz w:val="20"/>
          <w:szCs w:val="20"/>
          <w:lang w:val="en-US"/>
        </w:rPr>
      </w:pPr>
      <w:r>
        <w:rPr>
          <w:rFonts w:ascii="Bookman Old Style" w:hAnsi="Bookman Old Style" w:cs="Times New Roman"/>
          <w:color w:val="000000" w:themeColor="text1"/>
          <w:sz w:val="20"/>
          <w:szCs w:val="20"/>
        </w:rPr>
        <w:t xml:space="preserve">Notice is hereby given to the public in general and in particular to the Borrower(s) </w:t>
      </w:r>
      <w:r>
        <w:rPr>
          <w:rFonts w:ascii="Bookman Old Style" w:hAnsi="Bookman Old Style" w:cs="Times New Roman"/>
          <w:color w:val="000000" w:themeColor="text1"/>
          <w:sz w:val="20"/>
          <w:szCs w:val="20"/>
          <w:lang w:val="en-US"/>
        </w:rPr>
        <w:t xml:space="preserve">that </w:t>
      </w:r>
      <w:r>
        <w:rPr>
          <w:rFonts w:ascii="Bookman Old Style" w:hAnsi="Bookman Old Style" w:cs="Times New Roman"/>
          <w:color w:val="000000" w:themeColor="text1"/>
          <w:sz w:val="20"/>
          <w:szCs w:val="20"/>
        </w:rPr>
        <w:t xml:space="preserve">pursuant to taking possession of the secured asset mentioned hereunder by the </w:t>
      </w:r>
      <w:r>
        <w:rPr>
          <w:rFonts w:ascii="Bookman Old Style" w:hAnsi="Bookman Old Style" w:cs="Times New Roman"/>
          <w:color w:val="000000" w:themeColor="text1"/>
          <w:sz w:val="20"/>
          <w:szCs w:val="20"/>
          <w:lang w:val="en-US"/>
        </w:rPr>
        <w:t xml:space="preserve">Authorized</w:t>
      </w:r>
      <w:r>
        <w:rPr>
          <w:rFonts w:ascii="Bookman Old Style" w:hAnsi="Bookman Old Style" w:cs="Times New Roman"/>
          <w:color w:val="000000" w:themeColor="text1"/>
          <w:sz w:val="20"/>
          <w:szCs w:val="20"/>
        </w:rPr>
        <w:t xml:space="preserve"> Officer of </w:t>
      </w:r>
      <w:r>
        <w:rPr>
          <w:rFonts w:ascii="Bookman Old Style" w:hAnsi="Bookman Old Style" w:eastAsia="Times New Roman" w:cs="Times New Roman"/>
          <w:b/>
          <w:bCs/>
          <w:sz w:val="18"/>
          <w:szCs w:val="18"/>
          <w:shd w:val="clear" w:color="auto" w:fill="ffffff"/>
          <w:lang w:eastAsia="en-IN"/>
        </w:rPr>
        <w:t xml:space="preserve">NHFL</w:t>
      </w:r>
      <w:r>
        <w:rPr>
          <w:rFonts w:ascii="Bookman Old Style" w:hAnsi="Bookman Old Style" w:cs="Times New Roman"/>
          <w:b/>
          <w:bCs/>
          <w:sz w:val="20"/>
          <w:szCs w:val="20"/>
          <w:lang w:val="en-US"/>
        </w:rPr>
        <w:t xml:space="preserve"> </w:t>
      </w:r>
      <w:r>
        <w:rPr>
          <w:rFonts w:ascii="Bookman Old Style" w:hAnsi="Bookman Old Style" w:cs="Times New Roman"/>
          <w:color w:val="000000" w:themeColor="text1"/>
          <w:sz w:val="20"/>
          <w:szCs w:val="20"/>
        </w:rPr>
        <w:t xml:space="preserve">under the</w:t>
      </w:r>
      <w:r>
        <w:rPr>
          <w:rFonts w:ascii="Bookman Old Style" w:hAnsi="Bookman Old Style" w:cs="Times New Roman"/>
          <w:color w:val="000000" w:themeColor="text1"/>
          <w:sz w:val="20"/>
          <w:szCs w:val="20"/>
          <w:lang w:val="en-US"/>
        </w:rPr>
        <w:t xml:space="preserve"> </w:t>
      </w:r>
      <w:r>
        <w:rPr>
          <w:rFonts w:ascii="Bookman Old Style" w:hAnsi="Bookman Old Style" w:cs="Times New Roman"/>
          <w:color w:val="000000" w:themeColor="text1"/>
          <w:sz w:val="20"/>
          <w:szCs w:val="20"/>
        </w:rPr>
        <w:t xml:space="preserve">Securitisation and Reconstruction of Financial Assets and Enforcement of Security Interest Act, 2002 for the recovery of amount due from borrower</w:t>
      </w:r>
      <w:r>
        <w:rPr>
          <w:rFonts w:ascii="Bookman Old Style" w:hAnsi="Bookman Old Style" w:cs="Times New Roman"/>
          <w:color w:val="000000" w:themeColor="text1"/>
          <w:sz w:val="20"/>
          <w:szCs w:val="20"/>
          <w:lang w:val="en-US"/>
        </w:rPr>
        <w:t xml:space="preserve">(</w:t>
      </w:r>
      <w:r>
        <w:rPr>
          <w:rFonts w:ascii="Bookman Old Style" w:hAnsi="Bookman Old Style" w:cs="Times New Roman"/>
          <w:color w:val="000000" w:themeColor="text1"/>
          <w:sz w:val="20"/>
          <w:szCs w:val="20"/>
        </w:rPr>
        <w:t xml:space="preserve">s</w:t>
      </w:r>
      <w:r>
        <w:rPr>
          <w:rFonts w:ascii="Bookman Old Style" w:hAnsi="Bookman Old Style" w:cs="Times New Roman"/>
          <w:color w:val="000000" w:themeColor="text1"/>
          <w:sz w:val="20"/>
          <w:szCs w:val="20"/>
          <w:lang w:val="en-US"/>
        </w:rPr>
        <w:t xml:space="preserve">), offers</w:t>
      </w:r>
      <w:r>
        <w:rPr>
          <w:rFonts w:ascii="Bookman Old Style" w:hAnsi="Bookman Old Style" w:cs="Times New Roman"/>
          <w:color w:val="000000" w:themeColor="text1"/>
          <w:sz w:val="20"/>
          <w:szCs w:val="20"/>
        </w:rPr>
        <w:t xml:space="preserve"> are invited to </w:t>
      </w:r>
      <w:r>
        <w:rPr>
          <w:rFonts w:ascii="Bookman Old Style" w:hAnsi="Bookman Old Style" w:cs="Times New Roman"/>
          <w:color w:val="000000" w:themeColor="text1"/>
          <w:sz w:val="20"/>
          <w:szCs w:val="20"/>
          <w:lang w:val="en-US"/>
        </w:rPr>
        <w:t xml:space="preserve">be </w:t>
      </w:r>
      <w:r>
        <w:rPr>
          <w:rFonts w:ascii="Bookman Old Style" w:hAnsi="Bookman Old Style" w:cs="Times New Roman"/>
          <w:color w:val="000000" w:themeColor="text1"/>
          <w:sz w:val="20"/>
          <w:szCs w:val="20"/>
        </w:rPr>
        <w:t xml:space="preserve">submit </w:t>
      </w:r>
      <w:r>
        <w:rPr>
          <w:rFonts w:ascii="Bookman Old Style" w:hAnsi="Bookman Old Style" w:cs="Times New Roman"/>
          <w:color w:val="000000" w:themeColor="text1"/>
          <w:sz w:val="20"/>
          <w:szCs w:val="20"/>
        </w:rPr>
        <w:t xml:space="preserve">offline to NHFL as well as </w:t>
      </w:r>
      <w:r>
        <w:rPr>
          <w:rFonts w:ascii="Bookman Old Style" w:hAnsi="Bookman Old Style" w:cs="Times New Roman"/>
          <w:color w:val="000000" w:themeColor="text1"/>
          <w:sz w:val="20"/>
          <w:szCs w:val="20"/>
        </w:rPr>
        <w:t xml:space="preserve">online on the Web Portal of our Sales</w:t>
      </w:r>
      <w:r>
        <w:rPr>
          <w:rFonts w:ascii="Bookman Old Style" w:hAnsi="Bookman Old Style" w:cs="Times New Roman"/>
          <w:color w:val="000000" w:themeColor="text1"/>
          <w:sz w:val="20"/>
          <w:szCs w:val="20"/>
        </w:rPr>
        <w:t xml:space="preserve">,</w:t>
      </w:r>
      <w:r>
        <w:rPr>
          <w:rFonts w:ascii="Bookman Old Style" w:hAnsi="Bookman Old Style" w:cs="Times New Roman"/>
          <w:color w:val="000000" w:themeColor="text1"/>
          <w:sz w:val="20"/>
          <w:szCs w:val="20"/>
        </w:rPr>
        <w:t xml:space="preserve"> Marketing and e-Auction Service Partner, </w:t>
      </w:r>
      <w:r>
        <w:rPr>
          <w:rFonts w:ascii="Bookman Old Style" w:hAnsi="Bookman Old Style" w:cs="Times New Roman"/>
          <w:color w:val="000000" w:themeColor="text1"/>
          <w:sz w:val="20"/>
          <w:szCs w:val="20"/>
        </w:rPr>
        <w:t xml:space="preserve">Credresolution</w:t>
      </w:r>
      <w:r>
        <w:rPr>
          <w:rFonts w:ascii="Bookman Old Style" w:hAnsi="Bookman Old Style" w:cs="Times New Roman"/>
          <w:color w:val="000000" w:themeColor="text1"/>
          <w:sz w:val="20"/>
          <w:szCs w:val="20"/>
        </w:rPr>
        <w:t xml:space="preserve"> India </w:t>
      </w:r>
      <w:r>
        <w:rPr>
          <w:rFonts w:ascii="Bookman Old Style" w:hAnsi="Bookman Old Style" w:cs="Times New Roman"/>
          <w:color w:val="000000" w:themeColor="text1"/>
          <w:sz w:val="20"/>
          <w:szCs w:val="20"/>
        </w:rPr>
        <w:t xml:space="preserve">pvt</w:t>
      </w:r>
      <w:r>
        <w:rPr>
          <w:rFonts w:ascii="Bookman Old Style" w:hAnsi="Bookman Old Style" w:cs="Times New Roman"/>
          <w:color w:val="000000" w:themeColor="text1"/>
          <w:sz w:val="20"/>
          <w:szCs w:val="20"/>
        </w:rPr>
        <w:t xml:space="preserve"> Ltd </w:t>
      </w:r>
      <w:r>
        <w:rPr>
          <w:rFonts w:ascii="Bookman Old Style" w:hAnsi="Bookman Old Style" w:cs="Times New Roman"/>
          <w:color w:val="000000" w:themeColor="text1"/>
          <w:sz w:val="20"/>
          <w:szCs w:val="20"/>
        </w:rPr>
        <w:t xml:space="preserve">i.e. </w:t>
      </w:r>
      <w:r>
        <w:rPr>
          <w:rFonts w:ascii="Bookman Old Style" w:hAnsi="Bookman Old Style" w:cs="Times New Roman"/>
          <w:color w:val="000000" w:themeColor="text1"/>
          <w:sz w:val="20"/>
          <w:szCs w:val="20"/>
        </w:rPr>
        <w:t xml:space="preserve">credauction.com</w:t>
      </w:r>
      <w:r>
        <w:rPr>
          <w:rFonts w:ascii="Bookman Old Style" w:hAnsi="Bookman Old Style" w:cs="Times New Roman"/>
          <w:color w:val="000000" w:themeColor="text1"/>
          <w:sz w:val="20"/>
          <w:szCs w:val="20"/>
        </w:rPr>
        <w:t xml:space="preserve"> </w:t>
      </w:r>
      <w:r>
        <w:rPr>
          <w:rFonts w:ascii="Bookman Old Style" w:hAnsi="Bookman Old Style" w:cs="Times New Roman"/>
          <w:color w:val="000000" w:themeColor="text1"/>
          <w:sz w:val="20"/>
          <w:szCs w:val="20"/>
        </w:rPr>
        <w:t xml:space="preserve"> by the undersigned for purchase of the immovable property, as described hereunder</w:t>
      </w:r>
      <w:r>
        <w:rPr>
          <w:rFonts w:ascii="Bookman Old Style" w:hAnsi="Bookman Old Style" w:cs="Times New Roman"/>
          <w:color w:val="000000" w:themeColor="text1"/>
          <w:sz w:val="20"/>
          <w:szCs w:val="20"/>
          <w:lang w:val="en-US"/>
        </w:rPr>
        <w:t xml:space="preserve">.</w:t>
      </w:r>
      <w:r>
        <w:rPr>
          <w:rFonts w:ascii="Bookman Old Style" w:hAnsi="Bookman Old Style" w:cs="Times New Roman"/>
          <w:color w:val="000000" w:themeColor="text1"/>
          <w:sz w:val="20"/>
          <w:szCs w:val="20"/>
          <w:lang w:val="en-US"/>
        </w:rPr>
      </w:r>
    </w:p>
    <w:p>
      <w:pPr>
        <w:pBdr/>
        <w:spacing/>
        <w:ind/>
        <w:jc w:val="both"/>
        <w:rPr>
          <w:rFonts w:ascii="Bookman Old Style" w:hAnsi="Bookman Old Style" w:cs="Times New Roman"/>
          <w:sz w:val="20"/>
          <w:szCs w:val="20"/>
        </w:rPr>
      </w:pPr>
      <w:r>
        <w:rPr>
          <w:rFonts w:ascii="Bookman Old Style" w:hAnsi="Bookman Old Style" w:cs="Times New Roman"/>
          <w:sz w:val="20"/>
          <w:szCs w:val="20"/>
          <w:lang w:val="en-US"/>
        </w:rPr>
        <w:t xml:space="preserve">The said property is</w:t>
      </w:r>
      <w:r>
        <w:rPr>
          <w:rFonts w:ascii="Bookman Old Style" w:hAnsi="Bookman Old Style" w:cs="Times New Roman"/>
          <w:sz w:val="20"/>
          <w:szCs w:val="20"/>
        </w:rPr>
        <w:t xml:space="preserve"> in the Physical Possession </w:t>
      </w:r>
      <w:r>
        <w:rPr>
          <w:rFonts w:ascii="Bookman Old Style" w:hAnsi="Bookman Old Style" w:cs="Times New Roman"/>
          <w:sz w:val="20"/>
          <w:szCs w:val="20"/>
        </w:rPr>
        <w:t xml:space="preserve">of NHFL and will be sold </w:t>
      </w:r>
      <w:r>
        <w:rPr>
          <w:rFonts w:ascii="Bookman Old Style" w:hAnsi="Bookman Old Style" w:cs="Times New Roman"/>
          <w:sz w:val="20"/>
          <w:szCs w:val="20"/>
        </w:rPr>
        <w:t xml:space="preserve">on “As Is Where Is Basis”, “As Is What Is Basis”, “Whatever is There Is Basis”</w:t>
      </w:r>
      <w:r>
        <w:rPr>
          <w:rFonts w:ascii="Bookman Old Style" w:hAnsi="Bookman Old Style" w:cs="Times New Roman"/>
          <w:sz w:val="20"/>
          <w:szCs w:val="20"/>
          <w:lang w:val="en-US"/>
        </w:rPr>
        <w:t xml:space="preserve"> </w:t>
      </w:r>
      <w:r>
        <w:rPr>
          <w:rFonts w:ascii="Bookman Old Style" w:hAnsi="Bookman Old Style" w:cs="Times New Roman"/>
          <w:sz w:val="20"/>
          <w:szCs w:val="20"/>
        </w:rPr>
        <w:t xml:space="preserve">and </w:t>
      </w:r>
      <w:r>
        <w:rPr>
          <w:rFonts w:ascii="Bookman Old Style" w:hAnsi="Bookman Old Style" w:cs="Times New Roman"/>
          <w:sz w:val="20"/>
          <w:szCs w:val="20"/>
          <w:lang w:val="en-GB"/>
        </w:rPr>
        <w:t xml:space="preserve">“</w:t>
      </w:r>
      <w:r>
        <w:rPr>
          <w:rFonts w:ascii="Bookman Old Style" w:hAnsi="Bookman Old Style" w:cs="Times New Roman"/>
          <w:sz w:val="20"/>
          <w:szCs w:val="20"/>
        </w:rPr>
        <w:t xml:space="preserve">no recourse” basis, </w:t>
      </w:r>
      <w:r>
        <w:rPr>
          <w:rFonts w:ascii="Bookman Old Style" w:hAnsi="Bookman Old Style" w:cs="Times New Roman"/>
          <w:sz w:val="20"/>
          <w:szCs w:val="20"/>
          <w:lang w:val="en-US"/>
        </w:rPr>
        <w:t xml:space="preserve">the </w:t>
      </w:r>
      <w:r>
        <w:rPr>
          <w:rFonts w:ascii="Bookman Old Style" w:hAnsi="Bookman Old Style" w:cs="Times New Roman"/>
          <w:sz w:val="20"/>
          <w:szCs w:val="20"/>
        </w:rPr>
        <w:t xml:space="preserve">particular</w:t>
      </w:r>
      <w:r>
        <w:rPr>
          <w:rFonts w:ascii="Bookman Old Style" w:hAnsi="Bookman Old Style" w:cs="Times New Roman"/>
          <w:sz w:val="20"/>
          <w:szCs w:val="20"/>
          <w:lang w:val="en-US"/>
        </w:rPr>
        <w:t xml:space="preserve">s</w:t>
      </w:r>
      <w:r>
        <w:rPr>
          <w:rFonts w:ascii="Bookman Old Style" w:hAnsi="Bookman Old Style" w:cs="Times New Roman"/>
          <w:sz w:val="20"/>
          <w:szCs w:val="20"/>
        </w:rPr>
        <w:t xml:space="preserve"> of which are </w:t>
      </w:r>
      <w:r>
        <w:rPr>
          <w:rFonts w:ascii="Bookman Old Style" w:hAnsi="Bookman Old Style" w:cs="Times New Roman"/>
          <w:sz w:val="20"/>
          <w:szCs w:val="20"/>
          <w:lang w:val="en-US"/>
        </w:rPr>
        <w:t xml:space="preserve">hereunder</w:t>
      </w:r>
      <w:r>
        <w:rPr>
          <w:rFonts w:ascii="Bookman Old Style" w:hAnsi="Bookman Old Style" w:cs="Times New Roman"/>
          <w:sz w:val="20"/>
          <w:szCs w:val="20"/>
        </w:rPr>
        <w:t xml:space="preserve">: -</w:t>
      </w:r>
      <w:r>
        <w:rPr>
          <w:rFonts w:ascii="Bookman Old Style" w:hAnsi="Bookman Old Style" w:cs="Times New Roman"/>
          <w:sz w:val="20"/>
          <w:szCs w:val="20"/>
        </w:rPr>
      </w:r>
    </w:p>
    <w:tbl>
      <w:tblPr>
        <w:tblStyle w:val="674"/>
        <w:jc w:val="center"/>
        <w:tblInd w:w="0" w:type="dxa"/>
        <w:tblW w:w="8908" w:type="dxa"/>
        <w:tblCellMar>
          <w:top w:w="19" w:type="dxa"/>
        </w:tblCellMar>
        <w:tblBorders/>
        <w:tblLayout w:type="fixed"/>
        <w:tblLook w:val="04A0" w:firstRow="1" w:lastRow="0" w:firstColumn="1" w:lastColumn="0" w:noHBand="0" w:noVBand="1"/>
      </w:tblPr>
      <w:tblGrid>
        <w:gridCol w:w="2529"/>
        <w:gridCol w:w="2693"/>
        <w:gridCol w:w="1843"/>
        <w:gridCol w:w="1843"/>
      </w:tblGrid>
      <w:tr>
        <w:trPr>
          <w:jc w:val="center"/>
          <w:trHeight w:val="87"/>
        </w:trPr>
        <w:tc>
          <w:tcPr>
            <w:shd w:val="clear" w:color="auto" w:fill="e3e3e3"/>
            <w:tcBorders>
              <w:top w:val="single" w:color="2b2a29" w:sz="6" w:space="0"/>
              <w:left w:val="single" w:color="2b2a29" w:sz="6" w:space="0"/>
              <w:bottom w:val="single" w:color="2b2a29" w:sz="6" w:space="0"/>
              <w:right w:val="single" w:color="2b2a29" w:sz="6" w:space="0"/>
            </w:tcBorders>
            <w:tcW w:w="2529" w:type="dxa"/>
            <w:vMerge w:val="restart"/>
            <w:textDirection w:val="lrTb"/>
            <w:noWrap w:val="false"/>
          </w:tcPr>
          <w:p>
            <w:pPr>
              <w:pBdr/>
              <w:spacing/>
              <w:ind w:left="97"/>
              <w:jc w:val="center"/>
              <w:rPr>
                <w:rFonts w:ascii="Bookman Old Style" w:hAnsi="Bookman Old Style"/>
                <w:b/>
                <w:bCs/>
                <w:color w:val="000000" w:themeColor="text1"/>
                <w:u w:val="single"/>
                <w:lang w:val="en-US"/>
              </w:rPr>
            </w:pPr>
            <w:r/>
            <w:bookmarkStart w:id="2" w:name="_Hlk112067927"/>
            <w:r>
              <w:rPr>
                <w:rFonts w:ascii="Bookman Old Style" w:hAnsi="Bookman Old Style" w:eastAsia="Franklin Gothic"/>
                <w:b/>
                <w:bCs/>
                <w:color w:val="000000" w:themeColor="text1"/>
                <w:u w:val="single"/>
              </w:rPr>
              <w:t xml:space="preserve">Borrower</w:t>
            </w:r>
            <w:r>
              <w:rPr>
                <w:rFonts w:ascii="Bookman Old Style" w:hAnsi="Bookman Old Style" w:eastAsia="Franklin Gothic"/>
                <w:b/>
                <w:bCs/>
                <w:color w:val="000000" w:themeColor="text1"/>
                <w:u w:val="single"/>
                <w:lang w:val="en-US"/>
              </w:rPr>
              <w:t xml:space="preserve">(</w:t>
            </w:r>
            <w:r>
              <w:rPr>
                <w:rFonts w:ascii="Bookman Old Style" w:hAnsi="Bookman Old Style" w:eastAsia="Franklin Gothic"/>
                <w:b/>
                <w:bCs/>
                <w:color w:val="000000" w:themeColor="text1"/>
                <w:u w:val="single"/>
              </w:rPr>
              <w:t xml:space="preserve">s</w:t>
            </w:r>
            <w:r>
              <w:rPr>
                <w:rFonts w:ascii="Bookman Old Style" w:hAnsi="Bookman Old Style" w:eastAsia="Franklin Gothic"/>
                <w:b/>
                <w:bCs/>
                <w:color w:val="000000" w:themeColor="text1"/>
                <w:u w:val="single"/>
                <w:lang w:val="en-US"/>
              </w:rPr>
              <w:t xml:space="preserve">) Details</w:t>
            </w:r>
            <w:r>
              <w:rPr>
                <w:rFonts w:ascii="Bookman Old Style" w:hAnsi="Bookman Old Style"/>
                <w:b/>
                <w:bCs/>
                <w:color w:val="000000" w:themeColor="text1"/>
                <w:u w:val="single"/>
                <w:lang w:val="en-US"/>
              </w:rPr>
            </w:r>
          </w:p>
        </w:tc>
        <w:tc>
          <w:tcPr>
            <w:shd w:val="clear" w:color="auto" w:fill="e3e3e3"/>
            <w:tcBorders>
              <w:top w:val="single" w:color="2b2a29" w:sz="6" w:space="0"/>
              <w:left w:val="single" w:color="2b2a29" w:sz="6" w:space="0"/>
              <w:bottom w:val="single" w:color="2b2a29" w:sz="6" w:space="0"/>
              <w:right w:val="single" w:color="2b2a29" w:sz="6" w:space="0"/>
            </w:tcBorders>
            <w:tcW w:w="2693" w:type="dxa"/>
            <w:vMerge w:val="restart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Bookman Old Style" w:hAnsi="Bookman Old Style"/>
                <w:b/>
                <w:bCs/>
                <w:color w:val="000000" w:themeColor="text1"/>
                <w:u w:val="single"/>
              </w:rPr>
            </w:pPr>
            <w:r>
              <w:rPr>
                <w:rFonts w:eastAsia="Franklin Gothic"/>
                <w:b/>
                <w:bCs/>
                <w:color w:val="000000" w:themeColor="text1"/>
                <w:sz w:val="22"/>
                <w:szCs w:val="22"/>
                <w:u w:val="single"/>
              </w:rPr>
              <w:t xml:space="preserve">Date &amp; Amount of 13(2) Demand Notice</w:t>
            </w:r>
            <w:r>
              <w:rPr>
                <w:rFonts w:ascii="Bookman Old Style" w:hAnsi="Bookman Old Style"/>
                <w:b/>
                <w:bCs/>
                <w:color w:val="000000" w:themeColor="text1"/>
                <w:u w:val="single"/>
              </w:rPr>
            </w:r>
          </w:p>
        </w:tc>
        <w:tc>
          <w:tcPr>
            <w:shd w:val="clear" w:color="auto" w:fill="e3e3e3"/>
            <w:tcBorders>
              <w:top w:val="single" w:color="2b2a29" w:sz="6" w:space="0"/>
              <w:left w:val="single" w:color="2b2a29" w:sz="6" w:space="0"/>
              <w:bottom w:val="single" w:color="2b2a29" w:sz="2" w:space="0"/>
              <w:right w:val="single" w:color="2b2a29" w:sz="6" w:space="0"/>
            </w:tcBorders>
            <w:tcW w:w="1843" w:type="dxa"/>
            <w:textDirection w:val="lrTb"/>
            <w:noWrap w:val="false"/>
          </w:tcPr>
          <w:p>
            <w:pPr>
              <w:pBdr/>
              <w:spacing/>
              <w:ind w:right="2"/>
              <w:jc w:val="center"/>
              <w:rPr>
                <w:rFonts w:ascii="Bookman Old Style" w:hAnsi="Bookman Old Style"/>
                <w:b/>
                <w:bCs/>
                <w:color w:val="000000" w:themeColor="text1"/>
                <w:u w:val="single"/>
              </w:rPr>
            </w:pPr>
            <w:r>
              <w:rPr>
                <w:rFonts w:ascii="Bookman Old Style" w:hAnsi="Bookman Old Style" w:eastAsia="Franklin Gothic"/>
                <w:b/>
                <w:bCs/>
                <w:color w:val="000000" w:themeColor="text1"/>
                <w:u w:val="single"/>
              </w:rPr>
              <w:t xml:space="preserve">Reserve Price</w:t>
            </w:r>
            <w:r>
              <w:rPr>
                <w:rFonts w:ascii="Bookman Old Style" w:hAnsi="Bookman Old Style"/>
                <w:b/>
                <w:bCs/>
                <w:color w:val="000000" w:themeColor="text1"/>
                <w:u w:val="single"/>
              </w:rPr>
            </w:r>
          </w:p>
        </w:tc>
        <w:tc>
          <w:tcPr>
            <w:shd w:val="clear" w:color="auto" w:fill="e3e3e3"/>
            <w:tcBorders>
              <w:top w:val="single" w:color="2b2a29" w:sz="6" w:space="0"/>
              <w:left w:val="single" w:color="2b2a29" w:sz="6" w:space="0"/>
              <w:bottom w:val="single" w:color="2b2a29" w:sz="6" w:space="0"/>
              <w:right w:val="single" w:color="2b2a29" w:sz="6" w:space="0"/>
            </w:tcBorders>
            <w:tcW w:w="1843" w:type="dxa"/>
            <w:vMerge w:val="restart"/>
            <w:textDirection w:val="lrTb"/>
            <w:noWrap w:val="false"/>
          </w:tcPr>
          <w:p>
            <w:pPr>
              <w:pBdr/>
              <w:spacing/>
              <w:ind w:right="7" w:hanging="2" w:left="89"/>
              <w:jc w:val="center"/>
              <w:rPr>
                <w:rFonts w:ascii="Bookman Old Style" w:hAnsi="Bookman Old Style"/>
                <w:b/>
                <w:bCs/>
                <w:color w:val="000000" w:themeColor="text1"/>
                <w:u w:val="single"/>
              </w:rPr>
            </w:pPr>
            <w:r>
              <w:rPr>
                <w:rFonts w:ascii="Bookman Old Style" w:hAnsi="Bookman Old Style" w:eastAsia="Franklin Gothic"/>
                <w:b/>
                <w:bCs/>
                <w:color w:val="000000" w:themeColor="text1"/>
                <w:u w:val="single"/>
              </w:rPr>
              <w:t xml:space="preserve">Date &amp; Time of e-Auction</w:t>
            </w:r>
            <w:r>
              <w:rPr>
                <w:rFonts w:ascii="Bookman Old Style" w:hAnsi="Bookman Old Style"/>
                <w:b/>
                <w:bCs/>
                <w:color w:val="000000" w:themeColor="text1"/>
                <w:u w:val="single"/>
              </w:rPr>
            </w:r>
          </w:p>
        </w:tc>
      </w:tr>
      <w:tr>
        <w:trPr>
          <w:jc w:val="center"/>
          <w:trHeight w:val="75"/>
        </w:trPr>
        <w:tc>
          <w:tcPr>
            <w:tcBorders>
              <w:top w:val="none" w:color="000000" w:sz="4" w:space="0"/>
              <w:left w:val="single" w:color="2b2a29" w:sz="6" w:space="0"/>
              <w:bottom w:val="none" w:color="000000" w:sz="4" w:space="0"/>
              <w:right w:val="single" w:color="2b2a29" w:sz="6" w:space="0"/>
            </w:tcBorders>
            <w:tcW w:w="2529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Bookman Old Style" w:hAnsi="Bookman Old Style"/>
                <w:b/>
                <w:bCs/>
                <w:color w:val="000000" w:themeColor="text1"/>
              </w:rPr>
            </w:pPr>
            <w:r>
              <w:rPr>
                <w:rFonts w:ascii="Bookman Old Style" w:hAnsi="Bookman Old Style"/>
                <w:b/>
                <w:bCs/>
                <w:color w:val="000000" w:themeColor="text1"/>
              </w:rPr>
            </w:r>
            <w:r>
              <w:rPr>
                <w:rFonts w:ascii="Bookman Old Style" w:hAnsi="Bookman Old Style"/>
                <w:b/>
                <w:bCs/>
                <w:color w:val="000000" w:themeColor="text1"/>
              </w:rPr>
            </w:r>
          </w:p>
        </w:tc>
        <w:tc>
          <w:tcPr>
            <w:tcBorders>
              <w:top w:val="none" w:color="000000" w:sz="4" w:space="0"/>
              <w:left w:val="single" w:color="2b2a29" w:sz="6" w:space="0"/>
              <w:bottom w:val="none" w:color="000000" w:sz="4" w:space="0"/>
              <w:right w:val="single" w:color="2b2a29" w:sz="6" w:space="0"/>
            </w:tcBorders>
            <w:tcW w:w="2693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Bookman Old Style" w:hAnsi="Bookman Old Style"/>
                <w:b/>
                <w:bCs/>
                <w:color w:val="000000" w:themeColor="text1"/>
              </w:rPr>
            </w:pPr>
            <w:r>
              <w:rPr>
                <w:rFonts w:ascii="Bookman Old Style" w:hAnsi="Bookman Old Style"/>
                <w:b/>
                <w:bCs/>
                <w:color w:val="000000" w:themeColor="text1"/>
              </w:rPr>
            </w:r>
            <w:r>
              <w:rPr>
                <w:rFonts w:ascii="Bookman Old Style" w:hAnsi="Bookman Old Style"/>
                <w:b/>
                <w:bCs/>
                <w:color w:val="000000" w:themeColor="text1"/>
              </w:rPr>
            </w:r>
          </w:p>
        </w:tc>
        <w:tc>
          <w:tcPr>
            <w:shd w:val="clear" w:color="auto" w:fill="e3e3e3"/>
            <w:tcBorders>
              <w:top w:val="single" w:color="2b2a29" w:sz="2" w:space="0"/>
              <w:left w:val="single" w:color="2b2a29" w:sz="6" w:space="0"/>
              <w:bottom w:val="single" w:color="2b2a29" w:sz="2" w:space="0"/>
              <w:right w:val="single" w:color="2b2a29" w:sz="6" w:space="0"/>
            </w:tcBorders>
            <w:tcW w:w="1843" w:type="dxa"/>
            <w:textDirection w:val="lrTb"/>
            <w:noWrap w:val="false"/>
          </w:tcPr>
          <w:p>
            <w:pPr>
              <w:pBdr/>
              <w:spacing/>
              <w:ind w:right="2"/>
              <w:jc w:val="center"/>
              <w:rPr>
                <w:rFonts w:ascii="Bookman Old Style" w:hAnsi="Bookman Old Style"/>
                <w:b/>
                <w:bCs/>
                <w:color w:val="000000" w:themeColor="text1"/>
                <w:u w:val="single"/>
              </w:rPr>
            </w:pPr>
            <w:r>
              <w:rPr>
                <w:rFonts w:ascii="Bookman Old Style" w:hAnsi="Bookman Old Style" w:eastAsia="Franklin Gothic"/>
                <w:b/>
                <w:bCs/>
                <w:color w:val="000000" w:themeColor="text1"/>
                <w:u w:val="single"/>
              </w:rPr>
              <w:t xml:space="preserve">EMD</w:t>
            </w:r>
            <w:r>
              <w:rPr>
                <w:rFonts w:ascii="Bookman Old Style" w:hAnsi="Bookman Old Style"/>
                <w:b/>
                <w:bCs/>
                <w:color w:val="000000" w:themeColor="text1"/>
                <w:u w:val="single"/>
              </w:rPr>
            </w:r>
          </w:p>
        </w:tc>
        <w:tc>
          <w:tcPr>
            <w:tcBorders>
              <w:top w:val="none" w:color="000000" w:sz="4" w:space="0"/>
              <w:left w:val="single" w:color="2b2a29" w:sz="6" w:space="0"/>
              <w:bottom w:val="none" w:color="000000" w:sz="4" w:space="0"/>
              <w:right w:val="single" w:color="2b2a29" w:sz="6" w:space="0"/>
            </w:tcBorders>
            <w:tcW w:w="1843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Bookman Old Style" w:hAnsi="Bookman Old Style"/>
                <w:b/>
                <w:bCs/>
                <w:color w:val="000000" w:themeColor="text1"/>
              </w:rPr>
            </w:pPr>
            <w:r>
              <w:rPr>
                <w:rFonts w:ascii="Bookman Old Style" w:hAnsi="Bookman Old Style"/>
                <w:b/>
                <w:bCs/>
                <w:color w:val="000000" w:themeColor="text1"/>
              </w:rPr>
            </w:r>
            <w:r>
              <w:rPr>
                <w:rFonts w:ascii="Bookman Old Style" w:hAnsi="Bookman Old Style"/>
                <w:b/>
                <w:bCs/>
                <w:color w:val="000000" w:themeColor="text1"/>
              </w:rPr>
            </w:r>
          </w:p>
        </w:tc>
      </w:tr>
      <w:tr>
        <w:trPr>
          <w:jc w:val="center"/>
          <w:trHeight w:val="582"/>
        </w:trPr>
        <w:tc>
          <w:tcPr>
            <w:tcBorders>
              <w:top w:val="none" w:color="000000" w:sz="4" w:space="0"/>
              <w:left w:val="single" w:color="2b2a29" w:sz="6" w:space="0"/>
              <w:bottom w:val="single" w:color="2b2a29" w:sz="6" w:space="0"/>
              <w:right w:val="single" w:color="2b2a29" w:sz="6" w:space="0"/>
            </w:tcBorders>
            <w:tcW w:w="2529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Bookman Old Style" w:hAnsi="Bookman Old Style"/>
                <w:b/>
                <w:bCs/>
                <w:color w:val="000000" w:themeColor="text1"/>
              </w:rPr>
            </w:pPr>
            <w:r>
              <w:rPr>
                <w:rFonts w:ascii="Bookman Old Style" w:hAnsi="Bookman Old Style"/>
                <w:b/>
                <w:bCs/>
                <w:color w:val="000000" w:themeColor="text1"/>
              </w:rPr>
            </w:r>
            <w:r>
              <w:rPr>
                <w:rFonts w:ascii="Bookman Old Style" w:hAnsi="Bookman Old Style"/>
                <w:b/>
                <w:bCs/>
                <w:color w:val="000000" w:themeColor="text1"/>
              </w:rPr>
            </w:r>
          </w:p>
        </w:tc>
        <w:tc>
          <w:tcPr>
            <w:tcBorders>
              <w:top w:val="none" w:color="000000" w:sz="4" w:space="0"/>
              <w:left w:val="single" w:color="2b2a29" w:sz="6" w:space="0"/>
              <w:bottom w:val="single" w:color="2b2a29" w:sz="6" w:space="0"/>
              <w:right w:val="single" w:color="2b2a29" w:sz="6" w:space="0"/>
            </w:tcBorders>
            <w:tcW w:w="2693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Bookman Old Style" w:hAnsi="Bookman Old Style"/>
                <w:b/>
                <w:bCs/>
                <w:color w:val="000000" w:themeColor="text1"/>
              </w:rPr>
            </w:pPr>
            <w:r>
              <w:rPr>
                <w:rFonts w:ascii="Bookman Old Style" w:hAnsi="Bookman Old Style"/>
                <w:b/>
                <w:bCs/>
                <w:color w:val="000000" w:themeColor="text1"/>
              </w:rPr>
            </w:r>
            <w:r>
              <w:rPr>
                <w:rFonts w:ascii="Bookman Old Style" w:hAnsi="Bookman Old Style"/>
                <w:b/>
                <w:bCs/>
                <w:color w:val="000000" w:themeColor="text1"/>
              </w:rPr>
            </w:r>
          </w:p>
        </w:tc>
        <w:tc>
          <w:tcPr>
            <w:shd w:val="clear" w:color="auto" w:fill="e3e3e3"/>
            <w:tcBorders>
              <w:top w:val="single" w:color="2b2a29" w:sz="2" w:space="0"/>
              <w:left w:val="single" w:color="2b2a29" w:sz="6" w:space="0"/>
              <w:bottom w:val="single" w:color="2b2a29" w:sz="6" w:space="0"/>
              <w:right w:val="single" w:color="2b2a29" w:sz="6" w:space="0"/>
            </w:tcBorders>
            <w:tcW w:w="1843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Bookman Old Style" w:hAnsi="Bookman Old Style"/>
                <w:b/>
                <w:bCs/>
                <w:color w:val="000000" w:themeColor="text1"/>
                <w:u w:val="single"/>
              </w:rPr>
            </w:pPr>
            <w:r>
              <w:rPr>
                <w:rFonts w:ascii="Bookman Old Style" w:hAnsi="Bookman Old Style" w:eastAsia="Franklin Gothic"/>
                <w:b/>
                <w:bCs/>
                <w:color w:val="000000" w:themeColor="text1"/>
                <w:u w:val="single"/>
              </w:rPr>
              <w:t xml:space="preserve">Bid Increase Amount</w:t>
            </w:r>
            <w:r>
              <w:rPr>
                <w:rFonts w:ascii="Bookman Old Style" w:hAnsi="Bookman Old Style"/>
                <w:b/>
                <w:bCs/>
                <w:color w:val="000000" w:themeColor="text1"/>
                <w:u w:val="single"/>
              </w:rPr>
            </w:r>
          </w:p>
        </w:tc>
        <w:tc>
          <w:tcPr>
            <w:tcBorders>
              <w:top w:val="none" w:color="000000" w:sz="4" w:space="0"/>
              <w:left w:val="single" w:color="2b2a29" w:sz="6" w:space="0"/>
              <w:bottom w:val="single" w:color="2b2a29" w:sz="6" w:space="0"/>
              <w:right w:val="single" w:color="2b2a29" w:sz="6" w:space="0"/>
            </w:tcBorders>
            <w:tcW w:w="1843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Bookman Old Style" w:hAnsi="Bookman Old Style"/>
                <w:b/>
                <w:bCs/>
                <w:color w:val="000000" w:themeColor="text1"/>
              </w:rPr>
            </w:pPr>
            <w:r>
              <w:rPr>
                <w:rFonts w:ascii="Bookman Old Style" w:hAnsi="Bookman Old Style"/>
                <w:b/>
                <w:bCs/>
                <w:color w:val="000000" w:themeColor="text1"/>
              </w:rPr>
            </w:r>
            <w:r>
              <w:rPr>
                <w:rFonts w:ascii="Bookman Old Style" w:hAnsi="Bookman Old Style"/>
                <w:b/>
                <w:bCs/>
                <w:color w:val="000000" w:themeColor="text1"/>
              </w:rPr>
            </w:r>
          </w:p>
        </w:tc>
      </w:tr>
      <w:tr>
        <w:trPr>
          <w:jc w:val="center"/>
          <w:trHeight w:val="108"/>
        </w:trPr>
        <w:tc>
          <w:tcPr>
            <w:tcBorders>
              <w:top w:val="single" w:color="2b2a29" w:sz="6" w:space="0"/>
              <w:left w:val="single" w:color="2b2a29" w:sz="6" w:space="0"/>
              <w:bottom w:val="single" w:color="2b2a29" w:sz="6" w:space="0"/>
              <w:right w:val="single" w:color="2b2a29" w:sz="6" w:space="0"/>
            </w:tcBorders>
            <w:tcW w:w="2529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/>
            </w:pPr>
            <w:r>
              <w:rPr>
                <w:rFonts w:ascii="Cambria" w:hAnsi="Cambria"/>
                <w:b/>
                <w:bCs/>
              </w:rPr>
              <w:t xml:space="preserve">LNTIR0HL-11230037674</w:t>
            </w:r>
            <w:r/>
          </w:p>
          <w:p>
            <w:pPr>
              <w:pBdr/>
              <w:spacing/>
              <w:ind/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 xml:space="preserve">BRANCH:</w:t>
            </w:r>
            <w:r>
              <w:rPr>
                <w:b/>
                <w:color w:val="000000" w:themeColor="text1"/>
              </w:rPr>
            </w:r>
          </w:p>
          <w:p>
            <w:pPr>
              <w:pBdr/>
              <w:spacing/>
              <w:ind/>
              <w:jc w:val="center"/>
              <w:rPr>
                <w:bCs/>
                <w:color w:val="000000" w:themeColor="text1"/>
              </w:rPr>
            </w:pPr>
            <w:r>
              <w:rPr>
                <w:bCs/>
                <w:color w:val="000000" w:themeColor="text1"/>
              </w:rPr>
              <w:t xml:space="preserve">TIRUPUR</w:t>
            </w:r>
            <w:r>
              <w:rPr>
                <w:bCs/>
                <w:color w:val="000000" w:themeColor="text1"/>
              </w:rPr>
            </w:r>
          </w:p>
          <w:p>
            <w:pPr>
              <w:pBdr/>
              <w:spacing/>
              <w:ind/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 xml:space="preserve">BORROWER:</w:t>
            </w:r>
            <w:r>
              <w:rPr>
                <w:b/>
                <w:color w:val="000000" w:themeColor="text1"/>
              </w:rPr>
            </w:r>
          </w:p>
          <w:p>
            <w:pPr>
              <w:pBdr/>
              <w:spacing/>
              <w:ind/>
              <w:jc w:val="center"/>
              <w:rPr>
                <w:b/>
                <w:color w:val="000000" w:themeColor="text1"/>
              </w:rPr>
            </w:pPr>
            <w:r>
              <w:rPr>
                <w:rFonts w:ascii="Cambria" w:hAnsi="Cambria"/>
                <w:bCs/>
              </w:rPr>
              <w:t xml:space="preserve">SIVAGAMI G</w:t>
            </w:r>
            <w:r>
              <w:rPr>
                <w:bCs/>
                <w:color w:val="000000" w:themeColor="text1"/>
              </w:rPr>
              <w:t xml:space="preserve"> </w:t>
            </w:r>
            <w:r>
              <w:rPr>
                <w:b/>
                <w:color w:val="000000" w:themeColor="text1"/>
              </w:rPr>
            </w:r>
          </w:p>
          <w:p>
            <w:pPr>
              <w:pBdr/>
              <w:spacing/>
              <w:ind/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 xml:space="preserve">CO-BORROWER(S):</w:t>
            </w:r>
            <w:r>
              <w:rPr>
                <w:b/>
                <w:color w:val="000000" w:themeColor="text1"/>
              </w:rPr>
            </w:r>
          </w:p>
          <w:p>
            <w:pPr>
              <w:pBdr/>
              <w:spacing/>
              <w:ind/>
              <w:jc w:val="center"/>
              <w:rPr>
                <w:rFonts w:eastAsia="Comic Sans MS"/>
                <w:bCs/>
              </w:rPr>
            </w:pPr>
            <w:r>
              <w:rPr>
                <w:rFonts w:ascii="Cambria" w:hAnsi="Cambria"/>
                <w:bCs/>
              </w:rPr>
              <w:t xml:space="preserve">GNANAVEL</w:t>
            </w:r>
            <w:r>
              <w:rPr>
                <w:rFonts w:eastAsia="Comic Sans MS"/>
                <w:bCs/>
              </w:rPr>
            </w:r>
          </w:p>
        </w:tc>
        <w:tc>
          <w:tcPr>
            <w:tcBorders>
              <w:top w:val="single" w:color="2b2a29" w:sz="6" w:space="0"/>
              <w:left w:val="single" w:color="2b2a29" w:sz="6" w:space="0"/>
              <w:bottom w:val="single" w:color="2b2a29" w:sz="6" w:space="0"/>
              <w:right w:val="single" w:color="2b2a29" w:sz="6" w:space="0"/>
            </w:tcBorders>
            <w:tcW w:w="2693" w:type="dxa"/>
            <w:textDirection w:val="lrTb"/>
            <w:noWrap w:val="false"/>
          </w:tcPr>
          <w:p>
            <w:pPr>
              <w:pBdr/>
              <w:spacing/>
              <w:ind w:right="131" w:left="65"/>
              <w:jc w:val="center"/>
              <w:rPr>
                <w:b/>
              </w:rPr>
            </w:pPr>
            <w:r>
              <w:rPr>
                <w:b/>
              </w:rPr>
              <w:t xml:space="preserve">18/04/2025</w:t>
            </w:r>
            <w:r>
              <w:rPr>
                <w:b/>
              </w:rPr>
            </w:r>
          </w:p>
          <w:p>
            <w:pPr>
              <w:pBdr/>
              <w:spacing/>
              <w:ind w:right="131" w:left="65"/>
              <w:jc w:val="center"/>
              <w:rPr>
                <w:b/>
              </w:rPr>
            </w:pPr>
            <w:r>
              <w:rPr>
                <w:bCs/>
              </w:rPr>
              <w:t xml:space="preserve">RS. 8,27,242/- (RUPEES EIGHT LAKH TWENTYSEVEN THOUSAND TWO HUNDRED FOURTYTWO ONLY</w:t>
            </w:r>
            <w:r>
              <w:rPr>
                <w:bCs/>
              </w:rPr>
              <w:t xml:space="preserve">)</w:t>
            </w:r>
            <w:r>
              <w:rPr>
                <w:bCs/>
              </w:rPr>
              <w:t xml:space="preserve"> AS ON 16-Apr-2025 ALONG WITH FURTHER</w:t>
            </w:r>
            <w:r>
              <w:t xml:space="preserve"> INTEREST AND CHARGES THEREON UNTIL REPAYMENT</w:t>
            </w:r>
            <w:r>
              <w:rPr>
                <w:b/>
              </w:rPr>
            </w:r>
          </w:p>
        </w:tc>
        <w:tc>
          <w:tcPr>
            <w:tcBorders>
              <w:top w:val="single" w:color="2b2a29" w:sz="6" w:space="0"/>
              <w:left w:val="single" w:color="2b2a29" w:sz="6" w:space="0"/>
              <w:bottom w:val="single" w:color="2b2a29" w:sz="6" w:space="0"/>
              <w:right w:val="single" w:color="2b2a29" w:sz="6" w:space="0"/>
            </w:tcBorders>
            <w:tcW w:w="1843" w:type="dxa"/>
            <w:textDirection w:val="lrTb"/>
            <w:noWrap w:val="false"/>
          </w:tcPr>
          <w:tbl>
            <w:tblPr>
              <w:tblStyle w:val="673"/>
              <w:tblW w:w="1836" w:type="dxa"/>
              <w:tblBorders/>
              <w:tblLayout w:type="fixed"/>
              <w:tblLook w:val="04A0" w:firstRow="1" w:lastRow="0" w:firstColumn="1" w:lastColumn="0" w:noHBand="0" w:noVBand="1"/>
            </w:tblPr>
            <w:tblGrid>
              <w:gridCol w:w="1836"/>
            </w:tblGrid>
            <w:tr>
              <w:trPr>
                <w:trHeight w:val="265"/>
              </w:trPr>
              <w:tc>
                <w:tcPr>
                  <w:tcBorders/>
                  <w:tcW w:w="1836" w:type="dxa"/>
                  <w:textDirection w:val="lrTb"/>
                  <w:noWrap w:val="false"/>
                </w:tcPr>
                <w:p>
                  <w:pPr>
                    <w:pBdr/>
                    <w:spacing/>
                    <w:ind/>
                    <w:jc w:val="center"/>
                    <w:rPr>
                      <w:b/>
                      <w:bCs/>
                      <w:color w:val="000000" w:themeColor="text1"/>
                      <w:lang w:val="en-GB" w:eastAsia="en-GB"/>
                    </w:rPr>
                  </w:pPr>
                  <w:r>
                    <w:rPr>
                      <w:b/>
                      <w:bCs/>
                      <w:color w:val="000000" w:themeColor="text1"/>
                      <w:lang w:val="en-GB" w:eastAsia="en-GB"/>
                    </w:rPr>
                    <w:t xml:space="preserve">RS.</w:t>
                  </w:r>
                  <w:r>
                    <w:rPr>
                      <w:b/>
                      <w:bCs/>
                      <w:color w:val="000000" w:themeColor="text1"/>
                      <w:lang w:val="en-GB" w:eastAsia="en-GB"/>
                    </w:rPr>
                    <w:t xml:space="preserve"> 8</w:t>
                  </w:r>
                  <w:r>
                    <w:rPr>
                      <w:b/>
                      <w:bCs/>
                      <w:color w:val="000000" w:themeColor="text1"/>
                      <w:lang w:val="en-GB" w:eastAsia="en-GB"/>
                    </w:rPr>
                    <w:t xml:space="preserve">,</w:t>
                  </w:r>
                  <w:r>
                    <w:rPr>
                      <w:b/>
                      <w:bCs/>
                      <w:color w:val="000000" w:themeColor="text1"/>
                      <w:lang w:val="en-GB" w:eastAsia="en-GB"/>
                    </w:rPr>
                    <w:t xml:space="preserve">1</w:t>
                  </w:r>
                  <w:r>
                    <w:rPr>
                      <w:b/>
                      <w:bCs/>
                      <w:color w:val="000000" w:themeColor="text1"/>
                      <w:lang w:val="en-GB" w:eastAsia="en-GB"/>
                    </w:rPr>
                    <w:t xml:space="preserve">0</w:t>
                  </w:r>
                  <w:r>
                    <w:rPr>
                      <w:b/>
                      <w:bCs/>
                      <w:color w:val="000000" w:themeColor="text1"/>
                      <w:lang w:val="en-GB" w:eastAsia="en-GB"/>
                    </w:rPr>
                    <w:t xml:space="preserve">,000/-</w:t>
                  </w:r>
                  <w:r>
                    <w:rPr>
                      <w:b/>
                      <w:bCs/>
                      <w:color w:val="000000" w:themeColor="text1"/>
                      <w:lang w:val="en-GB" w:eastAsia="en-GB"/>
                    </w:rPr>
                  </w:r>
                </w:p>
              </w:tc>
            </w:tr>
            <w:tr>
              <w:trPr>
                <w:trHeight w:val="250"/>
              </w:trPr>
              <w:tc>
                <w:tcPr>
                  <w:tcBorders/>
                  <w:tcW w:w="1836" w:type="dxa"/>
                  <w:textDirection w:val="lrTb"/>
                  <w:noWrap w:val="false"/>
                </w:tcPr>
                <w:p>
                  <w:pPr>
                    <w:pBdr/>
                    <w:spacing/>
                    <w:ind/>
                    <w:jc w:val="center"/>
                    <w:rPr>
                      <w:b/>
                      <w:bCs/>
                      <w:color w:val="000000" w:themeColor="text1"/>
                      <w:lang w:val="en-GB" w:eastAsia="en-GB"/>
                    </w:rPr>
                  </w:pPr>
                  <w:r>
                    <w:rPr>
                      <w:b/>
                      <w:bCs/>
                      <w:color w:val="000000" w:themeColor="text1"/>
                      <w:lang w:val="en-GB" w:eastAsia="en-GB"/>
                    </w:rPr>
                    <w:t xml:space="preserve">RS.</w:t>
                  </w:r>
                  <w:r>
                    <w:rPr>
                      <w:b/>
                      <w:bCs/>
                      <w:color w:val="000000" w:themeColor="text1"/>
                      <w:lang w:val="en-GB" w:eastAsia="en-GB"/>
                    </w:rPr>
                    <w:t xml:space="preserve"> </w:t>
                  </w:r>
                  <w:r>
                    <w:rPr>
                      <w:b/>
                      <w:bCs/>
                      <w:color w:val="000000" w:themeColor="text1"/>
                      <w:lang w:val="en-GB" w:eastAsia="en-GB"/>
                    </w:rPr>
                    <w:t xml:space="preserve">81</w:t>
                  </w:r>
                  <w:r>
                    <w:rPr>
                      <w:b/>
                      <w:bCs/>
                      <w:color w:val="000000" w:themeColor="text1"/>
                      <w:lang w:val="en-GB" w:eastAsia="en-GB"/>
                    </w:rPr>
                    <w:t xml:space="preserve">,0</w:t>
                  </w:r>
                  <w:r>
                    <w:rPr>
                      <w:b/>
                      <w:bCs/>
                      <w:color w:val="000000" w:themeColor="text1"/>
                      <w:lang w:val="en-GB" w:eastAsia="en-GB"/>
                    </w:rPr>
                    <w:t xml:space="preserve">00/-</w:t>
                  </w:r>
                  <w:r>
                    <w:rPr>
                      <w:b/>
                      <w:bCs/>
                      <w:color w:val="000000" w:themeColor="text1"/>
                      <w:lang w:val="en-GB" w:eastAsia="en-GB"/>
                    </w:rPr>
                  </w:r>
                </w:p>
              </w:tc>
            </w:tr>
            <w:tr>
              <w:trPr>
                <w:trHeight w:val="250"/>
              </w:trPr>
              <w:tc>
                <w:tcPr>
                  <w:tcBorders/>
                  <w:tcW w:w="1836" w:type="dxa"/>
                  <w:textDirection w:val="lrTb"/>
                  <w:noWrap w:val="false"/>
                </w:tcPr>
                <w:p>
                  <w:pPr>
                    <w:pBdr/>
                    <w:spacing/>
                    <w:ind/>
                    <w:jc w:val="center"/>
                    <w:rPr>
                      <w:b/>
                      <w:bCs/>
                      <w:color w:val="000000" w:themeColor="text1"/>
                      <w:lang w:val="en-GB" w:eastAsia="en-GB"/>
                    </w:rPr>
                  </w:pPr>
                  <w:r>
                    <w:rPr>
                      <w:b/>
                      <w:bCs/>
                      <w:color w:val="000000" w:themeColor="text1"/>
                      <w:lang w:val="en-GB" w:eastAsia="en-GB"/>
                    </w:rPr>
                    <w:t xml:space="preserve">Rs.10,000/-</w:t>
                  </w:r>
                  <w:r>
                    <w:rPr>
                      <w:b/>
                      <w:bCs/>
                      <w:color w:val="000000" w:themeColor="text1"/>
                      <w:lang w:val="en-GB" w:eastAsia="en-GB"/>
                    </w:rPr>
                  </w:r>
                </w:p>
              </w:tc>
            </w:tr>
          </w:tbl>
          <w:p>
            <w:pPr>
              <w:pBdr/>
              <w:spacing/>
              <w:ind w:left="56"/>
              <w:jc w:val="center"/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</w:r>
            <w:r>
              <w:rPr>
                <w:b/>
                <w:bCs/>
                <w:color w:val="000000" w:themeColor="text1"/>
              </w:rPr>
            </w:r>
          </w:p>
          <w:p>
            <w:pPr>
              <w:pBdr/>
              <w:spacing/>
              <w:ind/>
              <w:jc w:val="center"/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</w:r>
            <w:r>
              <w:rPr>
                <w:b/>
                <w:bCs/>
                <w:color w:val="000000" w:themeColor="text1"/>
              </w:rPr>
            </w:r>
          </w:p>
        </w:tc>
        <w:tc>
          <w:tcPr>
            <w:tcBorders>
              <w:top w:val="single" w:color="2b2a29" w:sz="6" w:space="0"/>
              <w:left w:val="single" w:color="2b2a29" w:sz="6" w:space="0"/>
              <w:bottom w:val="single" w:color="2b2a29" w:sz="6" w:space="0"/>
              <w:right w:val="single" w:color="2b2a29" w:sz="6" w:space="0"/>
            </w:tcBorders>
            <w:tcW w:w="1843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 xml:space="preserve">27</w:t>
            </w:r>
            <w:r>
              <w:rPr>
                <w:b/>
                <w:bCs/>
                <w:color w:val="000000" w:themeColor="text1"/>
              </w:rPr>
              <w:t xml:space="preserve">/</w:t>
            </w:r>
            <w:r>
              <w:rPr>
                <w:b/>
                <w:bCs/>
                <w:color w:val="000000" w:themeColor="text1"/>
              </w:rPr>
              <w:t xml:space="preserve">02</w:t>
            </w:r>
            <w:r>
              <w:rPr>
                <w:b/>
                <w:bCs/>
                <w:color w:val="000000" w:themeColor="text1"/>
              </w:rPr>
              <w:t xml:space="preserve">/202</w:t>
            </w:r>
            <w:r>
              <w:rPr>
                <w:b/>
                <w:bCs/>
                <w:color w:val="000000" w:themeColor="text1"/>
              </w:rPr>
              <w:t xml:space="preserve">6</w:t>
            </w:r>
            <w:r>
              <w:rPr>
                <w:b/>
                <w:bCs/>
                <w:color w:val="000000" w:themeColor="text1"/>
              </w:rPr>
            </w:r>
          </w:p>
          <w:p>
            <w:pPr>
              <w:pBdr/>
              <w:spacing/>
              <w:ind w:left="9"/>
              <w:jc w:val="center"/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 xml:space="preserve">Time:</w:t>
            </w:r>
            <w:r>
              <w:rPr>
                <w:b/>
                <w:bCs/>
                <w:color w:val="000000" w:themeColor="text1"/>
              </w:rPr>
            </w:r>
          </w:p>
          <w:p>
            <w:pPr>
              <w:pBdr/>
              <w:spacing/>
              <w:ind w:firstLine="40" w:left="58"/>
              <w:jc w:val="center"/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 xml:space="preserve">10.30 AM to</w:t>
            </w:r>
            <w:r>
              <w:rPr>
                <w:b/>
                <w:bCs/>
                <w:color w:val="000000" w:themeColor="text1"/>
              </w:rPr>
            </w:r>
          </w:p>
          <w:p>
            <w:pPr>
              <w:pBdr/>
              <w:spacing/>
              <w:ind/>
              <w:jc w:val="center"/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 xml:space="preserve">1</w:t>
            </w:r>
            <w:r>
              <w:rPr>
                <w:b/>
                <w:bCs/>
                <w:color w:val="000000" w:themeColor="text1"/>
              </w:rPr>
              <w:t xml:space="preserve">2</w:t>
            </w:r>
            <w:r>
              <w:rPr>
                <w:b/>
                <w:bCs/>
                <w:color w:val="000000" w:themeColor="text1"/>
              </w:rPr>
              <w:t xml:space="preserve">.30 </w:t>
            </w:r>
            <w:r>
              <w:rPr>
                <w:b/>
                <w:bCs/>
                <w:color w:val="000000" w:themeColor="text1"/>
              </w:rPr>
              <w:t xml:space="preserve">P</w:t>
            </w:r>
            <w:r>
              <w:rPr>
                <w:b/>
                <w:bCs/>
                <w:color w:val="000000" w:themeColor="text1"/>
              </w:rPr>
              <w:t xml:space="preserve">M</w:t>
            </w:r>
            <w:r>
              <w:rPr>
                <w:b/>
                <w:bCs/>
                <w:color w:val="000000" w:themeColor="text1"/>
                <w:lang w:val="en-US"/>
              </w:rPr>
              <w:t xml:space="preserve"> with unlimited extension of 5 minutes</w:t>
            </w:r>
            <w:r>
              <w:rPr>
                <w:b/>
                <w:bCs/>
                <w:color w:val="000000" w:themeColor="text1"/>
              </w:rPr>
            </w:r>
          </w:p>
        </w:tc>
      </w:tr>
      <w:tr>
        <w:trPr>
          <w:jc w:val="center"/>
          <w:trHeight w:val="108"/>
        </w:trPr>
        <w:tc>
          <w:tcPr>
            <w:gridSpan w:val="4"/>
            <w:tcBorders>
              <w:top w:val="single" w:color="2b2a29" w:sz="6" w:space="0"/>
              <w:left w:val="single" w:color="2b2a29" w:sz="6" w:space="0"/>
              <w:bottom w:val="single" w:color="2b2a29" w:sz="6" w:space="0"/>
              <w:right w:val="single" w:color="2b2a29" w:sz="6" w:space="0"/>
            </w:tcBorders>
            <w:tcW w:w="8908" w:type="dxa"/>
            <w:textDirection w:val="lrTb"/>
            <w:noWrap w:val="false"/>
          </w:tcPr>
          <w:p>
            <w:pPr>
              <w:pBdr/>
              <w:spacing/>
              <w:ind/>
              <w:rPr>
                <w:b/>
                <w:bCs/>
                <w:color w:val="000000" w:themeColor="text1"/>
              </w:rPr>
            </w:pPr>
            <w:r>
              <w:rPr>
                <w:rFonts w:eastAsia="Times New Roman"/>
                <w:b/>
                <w:color w:val="000000"/>
              </w:rPr>
              <w:t xml:space="preserve">PROPERTY BEARING: - </w:t>
            </w:r>
            <w:r>
              <w:rPr>
                <w:bCs/>
              </w:rPr>
              <w:t xml:space="preserve">ALL THAT PIECE AND PARCEL OF THE PROPERTY S.NO 629, NEW S.NO.629/29 SITUATED AT THERKAVANASIPALAYAM VILLAGE, PALLADAM TALUK, TIRUPUR DISTRICT, COMPRISED IN LAND MEASURING TO AN EXTENT OF 3 CENT THE FOLLOWING BOUNDARIES ARE EAST- KOMARAN PROPERTY, WEST-</w:t>
            </w:r>
            <w:r>
              <w:rPr>
                <w:bCs/>
              </w:rPr>
              <w:t xml:space="preserve"> </w:t>
            </w:r>
            <w:r>
              <w:rPr>
                <w:bCs/>
              </w:rPr>
              <w:t xml:space="preserve">NORTH SOUTH ROAD, NORTH-V</w:t>
            </w:r>
            <w:r>
              <w:rPr>
                <w:bCs/>
              </w:rPr>
              <w:t xml:space="preserve">EERAN PROPERTY, SOUTH- PALANI PROPERTY MEASUREMENT EAST TO WEST ON THE NORTH SIDE-100 LINKS (66 1/2 FT), EAST TO WEST ON THE SOUTH SIDE-100 LINKS (66 1/2 FT), SOUTH TO NORTH ON THE EAST SIDE-30 LINKS (20 FT) SOUTH TO NORTH ON THE WEST SIDE-30 LINKS (20 FT)</w:t>
            </w:r>
            <w:r>
              <w:rPr>
                <w:b/>
                <w:bCs/>
                <w:color w:val="000000" w:themeColor="text1"/>
              </w:rPr>
            </w:r>
          </w:p>
        </w:tc>
      </w:tr>
      <w:tr>
        <w:trPr>
          <w:jc w:val="center"/>
          <w:trHeight w:val="108"/>
        </w:trPr>
        <w:tc>
          <w:tcPr>
            <w:tcBorders>
              <w:top w:val="single" w:color="2b2a29" w:sz="6" w:space="0"/>
              <w:left w:val="single" w:color="2b2a29" w:sz="6" w:space="0"/>
              <w:bottom w:val="single" w:color="2b2a29" w:sz="6" w:space="0"/>
              <w:right w:val="single" w:color="2b2a29" w:sz="6" w:space="0"/>
            </w:tcBorders>
            <w:tcW w:w="2529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/>
            </w:pPr>
            <w:r>
              <w:rPr>
                <w:b/>
                <w:bCs/>
              </w:rPr>
              <w:t xml:space="preserve">LNERO0HL-11200014793</w:t>
            </w:r>
            <w:r/>
          </w:p>
          <w:p>
            <w:pPr>
              <w:pBdr/>
              <w:spacing/>
              <w:ind/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 xml:space="preserve">BRANCH:</w:t>
            </w:r>
            <w:r>
              <w:rPr>
                <w:b/>
                <w:color w:val="000000" w:themeColor="text1"/>
              </w:rPr>
            </w:r>
          </w:p>
          <w:p>
            <w:pPr>
              <w:pBdr/>
              <w:spacing/>
              <w:ind/>
              <w:jc w:val="center"/>
              <w:rPr>
                <w:bCs/>
                <w:color w:val="000000" w:themeColor="text1"/>
              </w:rPr>
            </w:pPr>
            <w:r>
              <w:rPr>
                <w:bCs/>
                <w:color w:val="000000" w:themeColor="text1"/>
              </w:rPr>
              <w:t xml:space="preserve">ERODE</w:t>
            </w:r>
            <w:r>
              <w:rPr>
                <w:bCs/>
                <w:color w:val="000000" w:themeColor="text1"/>
              </w:rPr>
            </w:r>
          </w:p>
          <w:p>
            <w:pPr>
              <w:pBdr/>
              <w:spacing/>
              <w:ind/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 xml:space="preserve">BORROWER:</w:t>
            </w:r>
            <w:r>
              <w:rPr>
                <w:b/>
                <w:color w:val="000000" w:themeColor="text1"/>
              </w:rPr>
            </w:r>
          </w:p>
          <w:p>
            <w:pPr>
              <w:pBdr/>
              <w:spacing/>
              <w:ind/>
              <w:jc w:val="center"/>
              <w:rPr>
                <w:bCs/>
                <w:color w:val="000000" w:themeColor="text1"/>
              </w:rPr>
            </w:pPr>
            <w:r>
              <w:rPr>
                <w:bCs/>
              </w:rPr>
              <w:t xml:space="preserve">BASKARAN PERUMAL</w:t>
            </w:r>
            <w:r>
              <w:rPr>
                <w:bCs/>
                <w:color w:val="000000" w:themeColor="text1"/>
              </w:rPr>
            </w:r>
          </w:p>
          <w:p>
            <w:pPr>
              <w:pBdr/>
              <w:spacing/>
              <w:ind/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 xml:space="preserve">CO-BORROWER(S):</w:t>
            </w:r>
            <w:r>
              <w:rPr>
                <w:b/>
                <w:color w:val="000000" w:themeColor="text1"/>
              </w:rPr>
            </w:r>
          </w:p>
          <w:p>
            <w:pPr>
              <w:pBdr/>
              <w:spacing w:line="276" w:lineRule="auto"/>
              <w:ind/>
              <w:jc w:val="center"/>
              <w:rPr>
                <w:rFonts w:eastAsia="Times New Roman"/>
                <w:bCs/>
                <w:color w:val="000000"/>
              </w:rPr>
            </w:pPr>
            <w:r>
              <w:rPr>
                <w:bCs/>
              </w:rPr>
              <w:t xml:space="preserve">THILAGAMANI B</w:t>
            </w:r>
            <w:r>
              <w:rPr>
                <w:rFonts w:eastAsia="Times New Roman"/>
                <w:bCs/>
                <w:color w:val="000000"/>
              </w:rPr>
            </w:r>
          </w:p>
          <w:p>
            <w:pPr>
              <w:pBdr/>
              <w:spacing/>
              <w:ind/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</w:r>
            <w:r>
              <w:rPr>
                <w:rFonts w:ascii="Cambria" w:hAnsi="Cambria"/>
                <w:b/>
                <w:bCs/>
              </w:rPr>
            </w:r>
          </w:p>
        </w:tc>
        <w:tc>
          <w:tcPr>
            <w:tcBorders>
              <w:top w:val="single" w:color="2b2a29" w:sz="6" w:space="0"/>
              <w:left w:val="single" w:color="2b2a29" w:sz="6" w:space="0"/>
              <w:bottom w:val="single" w:color="2b2a29" w:sz="6" w:space="0"/>
              <w:right w:val="single" w:color="2b2a29" w:sz="6" w:space="0"/>
            </w:tcBorders>
            <w:tcW w:w="2693" w:type="dxa"/>
            <w:textDirection w:val="lrTb"/>
            <w:noWrap w:val="false"/>
          </w:tcPr>
          <w:p>
            <w:pPr>
              <w:pBdr/>
              <w:spacing/>
              <w:ind w:right="131" w:left="65"/>
              <w:jc w:val="center"/>
              <w:rPr>
                <w:b/>
              </w:rPr>
            </w:pPr>
            <w:r>
              <w:rPr>
                <w:b/>
              </w:rPr>
              <w:t xml:space="preserve">18/0</w:t>
            </w:r>
            <w:r>
              <w:rPr>
                <w:b/>
              </w:rPr>
              <w:t xml:space="preserve">9</w:t>
            </w:r>
            <w:r>
              <w:rPr>
                <w:b/>
              </w:rPr>
              <w:t xml:space="preserve">/202</w:t>
            </w:r>
            <w:r>
              <w:rPr>
                <w:b/>
              </w:rPr>
              <w:t xml:space="preserve">3</w:t>
            </w:r>
            <w:r>
              <w:rPr>
                <w:b/>
              </w:rPr>
            </w:r>
          </w:p>
          <w:p>
            <w:pPr>
              <w:pBdr/>
              <w:spacing/>
              <w:ind w:right="131" w:left="65"/>
              <w:jc w:val="center"/>
              <w:rPr>
                <w:b/>
              </w:rPr>
            </w:pPr>
            <w:r>
              <w:rPr>
                <w:b/>
              </w:rPr>
              <w:t xml:space="preserve">Rs. </w:t>
            </w:r>
            <w:r>
              <w:rPr>
                <w:b/>
              </w:rPr>
              <w:t xml:space="preserve">6</w:t>
            </w:r>
            <w:r>
              <w:rPr>
                <w:b/>
              </w:rPr>
              <w:t xml:space="preserve">,</w:t>
            </w:r>
            <w:r>
              <w:rPr>
                <w:b/>
              </w:rPr>
              <w:t xml:space="preserve">81</w:t>
            </w:r>
            <w:r>
              <w:rPr>
                <w:b/>
              </w:rPr>
              <w:t xml:space="preserve">,</w:t>
            </w:r>
            <w:r>
              <w:rPr>
                <w:b/>
              </w:rPr>
              <w:t xml:space="preserve">410</w:t>
            </w:r>
            <w:r>
              <w:rPr>
                <w:b/>
              </w:rPr>
              <w:t xml:space="preserve">/</w:t>
            </w:r>
            <w:r>
              <w:rPr>
                <w:b/>
              </w:rPr>
              <w:t xml:space="preserve">- </w:t>
            </w:r>
            <w:r>
              <w:rPr>
                <w:bCs/>
              </w:rPr>
              <w:t xml:space="preserve"> (</w:t>
            </w:r>
            <w:r>
              <w:rPr>
                <w:bCs/>
              </w:rPr>
              <w:t xml:space="preserve">RUPEES </w:t>
            </w:r>
            <w:r>
              <w:rPr>
                <w:bCs/>
              </w:rPr>
              <w:t xml:space="preserve">SIX LAKH EIGHTY ONE THOUSAND FOUR HUNDRED TEN</w:t>
            </w:r>
            <w:r>
              <w:rPr>
                <w:bCs/>
              </w:rPr>
              <w:t xml:space="preserve"> ONLY) AS ON </w:t>
            </w:r>
            <w:r>
              <w:rPr>
                <w:bCs/>
              </w:rPr>
              <w:t xml:space="preserve">09</w:t>
            </w:r>
            <w:r>
              <w:rPr>
                <w:bCs/>
              </w:rPr>
              <w:t xml:space="preserve">-</w:t>
            </w:r>
            <w:r>
              <w:rPr>
                <w:bCs/>
              </w:rPr>
              <w:t xml:space="preserve">Sep</w:t>
            </w:r>
            <w:r>
              <w:rPr>
                <w:bCs/>
              </w:rPr>
              <w:t xml:space="preserve">-202</w:t>
            </w:r>
            <w:r>
              <w:rPr>
                <w:bCs/>
              </w:rPr>
              <w:t xml:space="preserve">3</w:t>
            </w:r>
            <w:r>
              <w:rPr>
                <w:bCs/>
              </w:rPr>
              <w:t xml:space="preserve"> ALONG WITH FURTHER</w:t>
            </w:r>
            <w:r>
              <w:t xml:space="preserve"> INTEREST AND CHARGES THEREON UNTIL REPAYMENT</w:t>
            </w:r>
            <w:r>
              <w:rPr>
                <w:b/>
              </w:rPr>
            </w:r>
          </w:p>
        </w:tc>
        <w:tc>
          <w:tcPr>
            <w:tcBorders>
              <w:top w:val="single" w:color="2b2a29" w:sz="6" w:space="0"/>
              <w:left w:val="single" w:color="2b2a29" w:sz="6" w:space="0"/>
              <w:bottom w:val="single" w:color="2b2a29" w:sz="6" w:space="0"/>
              <w:right w:val="single" w:color="2b2a29" w:sz="6" w:space="0"/>
            </w:tcBorders>
            <w:tcW w:w="1843" w:type="dxa"/>
            <w:textDirection w:val="lrTb"/>
            <w:noWrap w:val="false"/>
          </w:tcPr>
          <w:tbl>
            <w:tblPr>
              <w:tblStyle w:val="673"/>
              <w:tblW w:w="1836" w:type="dxa"/>
              <w:tblBorders/>
              <w:tblLayout w:type="fixed"/>
              <w:tblLook w:val="04A0" w:firstRow="1" w:lastRow="0" w:firstColumn="1" w:lastColumn="0" w:noHBand="0" w:noVBand="1"/>
            </w:tblPr>
            <w:tblGrid>
              <w:gridCol w:w="1836"/>
            </w:tblGrid>
            <w:tr>
              <w:trPr>
                <w:trHeight w:val="265"/>
              </w:trPr>
              <w:tc>
                <w:tcPr>
                  <w:tcBorders/>
                  <w:tcW w:w="1836" w:type="dxa"/>
                  <w:textDirection w:val="lrTb"/>
                  <w:noWrap w:val="false"/>
                </w:tcPr>
                <w:p>
                  <w:pPr>
                    <w:pBdr/>
                    <w:spacing/>
                    <w:ind/>
                    <w:jc w:val="center"/>
                    <w:rPr>
                      <w:b/>
                      <w:bCs/>
                      <w:color w:val="000000" w:themeColor="text1"/>
                      <w:lang w:val="en-GB" w:eastAsia="en-GB"/>
                    </w:rPr>
                  </w:pPr>
                  <w:r>
                    <w:rPr>
                      <w:b/>
                      <w:bCs/>
                      <w:color w:val="000000" w:themeColor="text1"/>
                      <w:lang w:val="en-GB" w:eastAsia="en-GB"/>
                    </w:rPr>
                    <w:t xml:space="preserve">RS.</w:t>
                  </w:r>
                  <w:r>
                    <w:rPr>
                      <w:b/>
                      <w:bCs/>
                      <w:color w:val="000000" w:themeColor="text1"/>
                      <w:lang w:val="en-GB" w:eastAsia="en-GB"/>
                    </w:rPr>
                    <w:t xml:space="preserve"> </w:t>
                  </w:r>
                  <w:r>
                    <w:rPr>
                      <w:b/>
                      <w:bCs/>
                      <w:color w:val="000000" w:themeColor="text1"/>
                      <w:lang w:val="en-GB" w:eastAsia="en-GB"/>
                    </w:rPr>
                    <w:t xml:space="preserve">11</w:t>
                  </w:r>
                  <w:r>
                    <w:rPr>
                      <w:b/>
                      <w:bCs/>
                      <w:color w:val="000000" w:themeColor="text1"/>
                      <w:lang w:val="en-GB" w:eastAsia="en-GB"/>
                    </w:rPr>
                    <w:t xml:space="preserve">,</w:t>
                  </w:r>
                  <w:r>
                    <w:rPr>
                      <w:b/>
                      <w:bCs/>
                      <w:color w:val="000000" w:themeColor="text1"/>
                      <w:lang w:val="en-GB" w:eastAsia="en-GB"/>
                    </w:rPr>
                    <w:t xml:space="preserve">5</w:t>
                  </w:r>
                  <w:r>
                    <w:rPr>
                      <w:b/>
                      <w:bCs/>
                      <w:color w:val="000000" w:themeColor="text1"/>
                      <w:lang w:val="en-GB" w:eastAsia="en-GB"/>
                    </w:rPr>
                    <w:t xml:space="preserve">0</w:t>
                  </w:r>
                  <w:r>
                    <w:rPr>
                      <w:b/>
                      <w:bCs/>
                      <w:color w:val="000000" w:themeColor="text1"/>
                      <w:lang w:val="en-GB" w:eastAsia="en-GB"/>
                    </w:rPr>
                    <w:t xml:space="preserve">,000/-</w:t>
                  </w:r>
                  <w:r>
                    <w:rPr>
                      <w:b/>
                      <w:bCs/>
                      <w:color w:val="000000" w:themeColor="text1"/>
                      <w:lang w:val="en-GB" w:eastAsia="en-GB"/>
                    </w:rPr>
                  </w:r>
                </w:p>
              </w:tc>
            </w:tr>
            <w:tr>
              <w:trPr>
                <w:trHeight w:val="250"/>
              </w:trPr>
              <w:tc>
                <w:tcPr>
                  <w:tcBorders/>
                  <w:tcW w:w="1836" w:type="dxa"/>
                  <w:textDirection w:val="lrTb"/>
                  <w:noWrap w:val="false"/>
                </w:tcPr>
                <w:p>
                  <w:pPr>
                    <w:pBdr/>
                    <w:spacing/>
                    <w:ind/>
                    <w:jc w:val="center"/>
                    <w:rPr>
                      <w:b/>
                      <w:bCs/>
                      <w:color w:val="000000" w:themeColor="text1"/>
                      <w:lang w:val="en-GB" w:eastAsia="en-GB"/>
                    </w:rPr>
                  </w:pPr>
                  <w:r>
                    <w:rPr>
                      <w:b/>
                      <w:bCs/>
                      <w:color w:val="000000" w:themeColor="text1"/>
                      <w:lang w:val="en-GB" w:eastAsia="en-GB"/>
                    </w:rPr>
                    <w:t xml:space="preserve">RS.</w:t>
                  </w:r>
                  <w:r>
                    <w:rPr>
                      <w:b/>
                      <w:bCs/>
                      <w:color w:val="000000" w:themeColor="text1"/>
                      <w:lang w:val="en-GB" w:eastAsia="en-GB"/>
                    </w:rPr>
                    <w:t xml:space="preserve"> </w:t>
                  </w:r>
                  <w:r>
                    <w:rPr>
                      <w:b/>
                      <w:bCs/>
                      <w:color w:val="000000" w:themeColor="text1"/>
                      <w:lang w:val="en-GB" w:eastAsia="en-GB"/>
                    </w:rPr>
                    <w:t xml:space="preserve">1,15</w:t>
                  </w:r>
                  <w:r>
                    <w:rPr>
                      <w:b/>
                      <w:bCs/>
                      <w:color w:val="000000" w:themeColor="text1"/>
                      <w:lang w:val="en-GB" w:eastAsia="en-GB"/>
                    </w:rPr>
                    <w:t xml:space="preserve">,0</w:t>
                  </w:r>
                  <w:r>
                    <w:rPr>
                      <w:b/>
                      <w:bCs/>
                      <w:color w:val="000000" w:themeColor="text1"/>
                      <w:lang w:val="en-GB" w:eastAsia="en-GB"/>
                    </w:rPr>
                    <w:t xml:space="preserve">00/-</w:t>
                  </w:r>
                  <w:r>
                    <w:rPr>
                      <w:b/>
                      <w:bCs/>
                      <w:color w:val="000000" w:themeColor="text1"/>
                      <w:lang w:val="en-GB" w:eastAsia="en-GB"/>
                    </w:rPr>
                  </w:r>
                </w:p>
              </w:tc>
            </w:tr>
            <w:tr>
              <w:trPr>
                <w:trHeight w:val="250"/>
              </w:trPr>
              <w:tc>
                <w:tcPr>
                  <w:tcBorders/>
                  <w:tcW w:w="1836" w:type="dxa"/>
                  <w:textDirection w:val="lrTb"/>
                  <w:noWrap w:val="false"/>
                </w:tcPr>
                <w:p>
                  <w:pPr>
                    <w:pBdr/>
                    <w:spacing/>
                    <w:ind/>
                    <w:jc w:val="center"/>
                    <w:rPr>
                      <w:b/>
                      <w:bCs/>
                      <w:color w:val="000000" w:themeColor="text1"/>
                      <w:lang w:val="en-GB" w:eastAsia="en-GB"/>
                    </w:rPr>
                  </w:pPr>
                  <w:r>
                    <w:rPr>
                      <w:b/>
                      <w:bCs/>
                      <w:color w:val="000000" w:themeColor="text1"/>
                      <w:lang w:val="en-GB" w:eastAsia="en-GB"/>
                    </w:rPr>
                    <w:t xml:space="preserve">Rs.</w:t>
                  </w:r>
                  <w:r>
                    <w:rPr>
                      <w:b/>
                      <w:bCs/>
                      <w:color w:val="000000" w:themeColor="text1"/>
                      <w:lang w:val="en-GB" w:eastAsia="en-GB"/>
                    </w:rPr>
                    <w:t xml:space="preserve"> </w:t>
                  </w:r>
                  <w:r>
                    <w:rPr>
                      <w:b/>
                      <w:bCs/>
                      <w:color w:val="000000" w:themeColor="text1"/>
                      <w:lang w:val="en-GB" w:eastAsia="en-GB"/>
                    </w:rPr>
                    <w:t xml:space="preserve">10,000/-</w:t>
                  </w:r>
                  <w:r>
                    <w:rPr>
                      <w:b/>
                      <w:bCs/>
                      <w:color w:val="000000" w:themeColor="text1"/>
                      <w:lang w:val="en-GB" w:eastAsia="en-GB"/>
                    </w:rPr>
                  </w:r>
                </w:p>
              </w:tc>
            </w:tr>
          </w:tbl>
          <w:p>
            <w:pPr>
              <w:pBdr/>
              <w:spacing/>
              <w:ind w:left="56"/>
              <w:jc w:val="center"/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</w:r>
            <w:r>
              <w:rPr>
                <w:b/>
                <w:bCs/>
                <w:color w:val="000000" w:themeColor="text1"/>
              </w:rPr>
            </w:r>
          </w:p>
          <w:p>
            <w:pPr>
              <w:pBdr/>
              <w:spacing/>
              <w:ind/>
              <w:jc w:val="center"/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</w:r>
            <w:r>
              <w:rPr>
                <w:b/>
                <w:bCs/>
                <w:color w:val="000000" w:themeColor="text1"/>
              </w:rPr>
            </w:r>
          </w:p>
        </w:tc>
        <w:tc>
          <w:tcPr>
            <w:tcBorders>
              <w:top w:val="single" w:color="2b2a29" w:sz="6" w:space="0"/>
              <w:left w:val="single" w:color="2b2a29" w:sz="6" w:space="0"/>
              <w:bottom w:val="single" w:color="2b2a29" w:sz="6" w:space="0"/>
              <w:right w:val="single" w:color="2b2a29" w:sz="6" w:space="0"/>
            </w:tcBorders>
            <w:tcW w:w="1843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 xml:space="preserve">27</w:t>
            </w:r>
            <w:r>
              <w:rPr>
                <w:b/>
                <w:bCs/>
                <w:color w:val="000000" w:themeColor="text1"/>
              </w:rPr>
              <w:t xml:space="preserve">/</w:t>
            </w:r>
            <w:r>
              <w:rPr>
                <w:b/>
                <w:bCs/>
                <w:color w:val="000000" w:themeColor="text1"/>
              </w:rPr>
              <w:t xml:space="preserve">02</w:t>
            </w:r>
            <w:r>
              <w:rPr>
                <w:b/>
                <w:bCs/>
                <w:color w:val="000000" w:themeColor="text1"/>
              </w:rPr>
              <w:t xml:space="preserve">/202</w:t>
            </w:r>
            <w:r>
              <w:rPr>
                <w:b/>
                <w:bCs/>
                <w:color w:val="000000" w:themeColor="text1"/>
              </w:rPr>
              <w:t xml:space="preserve">6</w:t>
            </w:r>
            <w:r>
              <w:rPr>
                <w:b/>
                <w:bCs/>
                <w:color w:val="000000" w:themeColor="text1"/>
              </w:rPr>
            </w:r>
          </w:p>
          <w:p>
            <w:pPr>
              <w:pBdr/>
              <w:spacing/>
              <w:ind w:left="9"/>
              <w:jc w:val="center"/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 xml:space="preserve">Time:</w:t>
            </w:r>
            <w:r>
              <w:rPr>
                <w:b/>
                <w:bCs/>
                <w:color w:val="000000" w:themeColor="text1"/>
              </w:rPr>
            </w:r>
          </w:p>
          <w:p>
            <w:pPr>
              <w:pBdr/>
              <w:spacing/>
              <w:ind w:firstLine="40" w:left="58"/>
              <w:jc w:val="center"/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 xml:space="preserve">10.30 AM to</w:t>
            </w:r>
            <w:r>
              <w:rPr>
                <w:b/>
                <w:bCs/>
                <w:color w:val="000000" w:themeColor="text1"/>
              </w:rPr>
            </w:r>
          </w:p>
          <w:p>
            <w:pPr>
              <w:pBdr/>
              <w:spacing/>
              <w:ind/>
              <w:jc w:val="center"/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 xml:space="preserve">1</w:t>
            </w:r>
            <w:r>
              <w:rPr>
                <w:b/>
                <w:bCs/>
                <w:color w:val="000000" w:themeColor="text1"/>
              </w:rPr>
              <w:t xml:space="preserve">2</w:t>
            </w:r>
            <w:r>
              <w:rPr>
                <w:b/>
                <w:bCs/>
                <w:color w:val="000000" w:themeColor="text1"/>
              </w:rPr>
              <w:t xml:space="preserve">.30 </w:t>
            </w:r>
            <w:r>
              <w:rPr>
                <w:b/>
                <w:bCs/>
                <w:color w:val="000000" w:themeColor="text1"/>
              </w:rPr>
              <w:t xml:space="preserve">P</w:t>
            </w:r>
            <w:r>
              <w:rPr>
                <w:b/>
                <w:bCs/>
                <w:color w:val="000000" w:themeColor="text1"/>
              </w:rPr>
              <w:t xml:space="preserve">M</w:t>
            </w:r>
            <w:r>
              <w:rPr>
                <w:b/>
                <w:bCs/>
                <w:color w:val="000000" w:themeColor="text1"/>
                <w:lang w:val="en-US"/>
              </w:rPr>
              <w:t xml:space="preserve"> with unlimited extension of 5 minutes</w:t>
            </w:r>
            <w:r>
              <w:rPr>
                <w:b/>
                <w:bCs/>
                <w:color w:val="000000" w:themeColor="text1"/>
              </w:rPr>
            </w:r>
          </w:p>
        </w:tc>
      </w:tr>
      <w:tr>
        <w:trPr>
          <w:jc w:val="center"/>
          <w:trHeight w:val="108"/>
        </w:trPr>
        <w:tc>
          <w:tcPr>
            <w:gridSpan w:val="4"/>
            <w:tcBorders>
              <w:top w:val="single" w:color="2b2a29" w:sz="6" w:space="0"/>
              <w:left w:val="single" w:color="2b2a29" w:sz="6" w:space="0"/>
              <w:bottom w:val="single" w:color="2b2a29" w:sz="6" w:space="0"/>
              <w:right w:val="single" w:color="2b2a29" w:sz="6" w:space="0"/>
            </w:tcBorders>
            <w:tcW w:w="8908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eastAsia="Times New Roman"/>
                <w:b/>
                <w:color w:val="000000"/>
                <w:u w:val="single"/>
              </w:rPr>
            </w:pPr>
            <w:r>
              <w:rPr>
                <w:rFonts w:eastAsia="Times New Roman"/>
                <w:b/>
                <w:color w:val="000000"/>
              </w:rPr>
              <w:t xml:space="preserve">PROPERTY BEARING: -</w:t>
            </w:r>
            <w:r>
              <w:rPr>
                <w:rFonts w:eastAsia="Times New Roman"/>
                <w:b/>
                <w:color w:val="000000"/>
              </w:rPr>
              <w:t xml:space="preserve"> </w:t>
            </w:r>
            <w:r>
              <w:rPr>
                <w:rFonts w:eastAsia="Times New Roman"/>
                <w:b/>
                <w:color w:val="000000"/>
                <w:u w:val="single"/>
              </w:rPr>
              <w:t xml:space="preserve">ITEM NO.1</w:t>
            </w:r>
            <w:r>
              <w:rPr>
                <w:rFonts w:eastAsia="Times New Roman"/>
                <w:b/>
                <w:color w:val="000000"/>
                <w:u w:val="single"/>
              </w:rPr>
            </w:r>
          </w:p>
          <w:p>
            <w:pPr>
              <w:pBdr/>
              <w:spacing/>
              <w:ind/>
              <w:jc w:val="both"/>
              <w:rPr>
                <w:rFonts w:eastAsia="Times New Roman"/>
                <w:bCs/>
                <w:color w:val="000000"/>
              </w:rPr>
            </w:pPr>
            <w:r>
              <w:rPr>
                <w:rFonts w:eastAsia="Times New Roman"/>
                <w:b/>
                <w:color w:val="000000"/>
              </w:rPr>
              <w:t xml:space="preserve"> </w:t>
            </w:r>
            <w:r>
              <w:rPr>
                <w:rFonts w:eastAsia="Times New Roman"/>
                <w:bCs/>
                <w:color w:val="000000"/>
              </w:rPr>
              <w:t xml:space="preserve">ALL THAT PIECE AND PARCEL OF THE PROPERTY BEARING RESIDENTIAL HOUSE DOOR NO. 2291/2009 OF SF NO : 160/2, NEW SUB DIV S F NO: 160/2A2, P</w:t>
            </w:r>
            <w:r>
              <w:rPr>
                <w:rFonts w:eastAsia="Times New Roman"/>
                <w:bCs/>
                <w:color w:val="000000"/>
              </w:rPr>
              <w:t xml:space="preserve">ATTA NO : 9157, WARD NO :15, ADMEASURING AREA  0.66.50  OR 1581 SQ. FT.  SITUATED AT PALLIPALAYAM VILLAGE, ALAMPALAYAM TOWN PANCHAYAT, KUMARAPALAYAM TALUK, NAMAKKAL - 638008 WHICH IS BOUNDED AS UNDER_ EAST: P.W.D VAYICKAL, WEST: PANCHYAT TANK  PROPERTY OF </w:t>
            </w:r>
            <w:r>
              <w:rPr>
                <w:rFonts w:eastAsia="Times New Roman"/>
                <w:bCs/>
                <w:color w:val="000000"/>
              </w:rPr>
              <w:t xml:space="preserve">BHASKAR AND COMMON WELL, NORTH: 5 1/2 FEET WIDTH EAST WEST LANE, SOUTH: PROPERTY OF SELVARAJ AND NATARAJ. </w:t>
            </w:r>
            <w:r>
              <w:rPr>
                <w:rFonts w:eastAsia="Times New Roman"/>
                <w:bCs/>
                <w:color w:val="000000"/>
              </w:rPr>
            </w:r>
          </w:p>
          <w:p>
            <w:pPr>
              <w:pBdr/>
              <w:spacing/>
              <w:ind/>
              <w:jc w:val="center"/>
              <w:rPr>
                <w:rFonts w:eastAsia="Times New Roman"/>
                <w:b/>
                <w:color w:val="000000"/>
                <w:u w:val="single"/>
              </w:rPr>
            </w:pPr>
            <w:r>
              <w:rPr>
                <w:rFonts w:eastAsia="Times New Roman"/>
                <w:b/>
                <w:color w:val="000000"/>
                <w:u w:val="single"/>
              </w:rPr>
              <w:t xml:space="preserve">ITEM NO.2</w:t>
            </w:r>
            <w:r>
              <w:rPr>
                <w:rFonts w:eastAsia="Times New Roman"/>
                <w:b/>
                <w:color w:val="000000"/>
                <w:u w:val="single"/>
              </w:rPr>
            </w:r>
          </w:p>
          <w:p>
            <w:pPr>
              <w:pBdr/>
              <w:spacing/>
              <w:ind/>
              <w:jc w:val="both"/>
              <w:rPr>
                <w:b/>
                <w:bCs/>
                <w:color w:val="000000" w:themeColor="text1"/>
              </w:rPr>
            </w:pPr>
            <w:r>
              <w:rPr>
                <w:rFonts w:eastAsia="Times New Roman"/>
                <w:bCs/>
                <w:color w:val="000000"/>
              </w:rPr>
              <w:t xml:space="preserve">ALL </w:t>
            </w:r>
            <w:r>
              <w:rPr>
                <w:rFonts w:eastAsia="Times New Roman"/>
                <w:bCs/>
                <w:color w:val="000000"/>
              </w:rPr>
              <w:t xml:space="preserve">THAT PIECE AND PARCEL OF THE PROPERTY BEARING RESIDENTIAL SF NO : 160/2, NEW SUB DIV S F NO: 160/2A2, PATTA NO : 9157, WARD NO : 15, WESTERN SIDE  ADMEASURING AREA 1584 SQ. FT. (TRIANGLE SHAP) ie TOTALLY IN BOTH ITEM 3165 SQ. FT. OR 294.15 SQ. MTRS. SITUAT</w:t>
            </w:r>
            <w:r>
              <w:rPr>
                <w:rFonts w:eastAsia="Times New Roman"/>
                <w:bCs/>
                <w:color w:val="000000"/>
              </w:rPr>
              <w:t xml:space="preserve">ED AT PALLIPALAYAM VILLAGE, ALAMPALAYAM TOWN PANCHAYAT, KUMARAPALAYAM TALUK, NAMAKKAL - 638008 OUT OF SOUTHERN  PORTION IS BOUNDED AS UNDER_EAST: P.W.D VAYICKAL, WEST: COMMON WELL, NORTH: 5 1/2 FEET WIDTH EAST WEST LANE, SOUTH: REMAINING PROPERTY OF VENDOR</w:t>
            </w:r>
            <w:bookmarkEnd w:id="2"/>
            <w:r>
              <w:rPr>
                <w:b/>
                <w:bCs/>
                <w:color w:val="000000" w:themeColor="text1"/>
              </w:rPr>
            </w:r>
          </w:p>
        </w:tc>
      </w:tr>
    </w:tbl>
    <w:p>
      <w:pPr>
        <w:pBdr/>
        <w:spacing w:after="6"/>
        <w:ind/>
        <w:jc w:val="both"/>
        <w:rPr>
          <w:rFonts w:ascii="Bookman Old Style" w:hAnsi="Bookman Old Style" w:cs="Times New Roman"/>
          <w:b/>
          <w:bCs/>
          <w:color w:val="000000" w:themeColor="text1"/>
          <w:sz w:val="20"/>
          <w:szCs w:val="20"/>
          <w:u w:val="single"/>
        </w:rPr>
      </w:pPr>
      <w:r>
        <w:rPr>
          <w:rFonts w:ascii="Bookman Old Style" w:hAnsi="Bookman Old Style" w:cs="Times New Roman"/>
          <w:b/>
          <w:bCs/>
          <w:color w:val="000000" w:themeColor="text1"/>
          <w:sz w:val="20"/>
          <w:szCs w:val="20"/>
          <w:u w:val="single"/>
        </w:rPr>
        <w:t xml:space="preserve">Terms and Conditions of E- Auction:</w:t>
      </w:r>
      <w:r>
        <w:rPr>
          <w:rFonts w:ascii="Bookman Old Style" w:hAnsi="Bookman Old Style" w:cs="Times New Roman"/>
          <w:b/>
          <w:bCs/>
          <w:color w:val="000000" w:themeColor="text1"/>
          <w:sz w:val="20"/>
          <w:szCs w:val="20"/>
          <w:u w:val="single"/>
        </w:rPr>
      </w:r>
    </w:p>
    <w:p>
      <w:pPr>
        <w:pStyle w:val="675"/>
        <w:numPr>
          <w:ilvl w:val="0"/>
          <w:numId w:val="1"/>
        </w:numPr>
        <w:pBdr/>
        <w:spacing w:after="6"/>
        <w:ind/>
        <w:jc w:val="both"/>
        <w:rPr>
          <w:rFonts w:ascii="Bookman Old Style" w:hAnsi="Bookman Old Style" w:cs="Times New Roman"/>
          <w:b/>
          <w:bCs/>
          <w:color w:val="000000" w:themeColor="text1"/>
          <w:sz w:val="20"/>
          <w:szCs w:val="20"/>
          <w:u w:val="single"/>
        </w:rPr>
      </w:pPr>
      <w:r>
        <w:rPr>
          <w:rFonts w:ascii="Bookman Old Style" w:hAnsi="Bookman Old Style" w:cs="Times New Roman"/>
          <w:color w:val="000000" w:themeColor="text1"/>
          <w:sz w:val="20"/>
          <w:szCs w:val="20"/>
        </w:rPr>
        <w:t xml:space="preserve">For detailed terms and conditions of the sale, please refer to the link provided on </w:t>
      </w:r>
      <w:r>
        <w:rPr>
          <w:rFonts w:ascii="Bookman Old Style" w:hAnsi="Bookman Old Style" w:cs="Times New Roman"/>
          <w:color w:val="000000" w:themeColor="text1"/>
          <w:sz w:val="20"/>
          <w:szCs w:val="20"/>
        </w:rPr>
        <w:t xml:space="preserve">www.niwashfc.com</w:t>
      </w:r>
      <w:r>
        <w:rPr>
          <w:rFonts w:ascii="Bookman Old Style" w:hAnsi="Bookman Old Style" w:cs="Times New Roman"/>
          <w:color w:val="000000" w:themeColor="text1"/>
          <w:sz w:val="20"/>
          <w:szCs w:val="20"/>
        </w:rPr>
        <w:t xml:space="preserve"> and website of our Sales &amp; Marketing and e-Auction Service Provider, </w:t>
      </w:r>
      <w:r>
        <w:rPr>
          <w:rFonts w:ascii="Bookman Old Style" w:hAnsi="Bookman Old Style" w:cs="Times New Roman"/>
          <w:color w:val="000000" w:themeColor="text1"/>
          <w:sz w:val="20"/>
          <w:szCs w:val="20"/>
        </w:rPr>
        <w:t xml:space="preserve">Credauction.com</w:t>
      </w:r>
      <w:r>
        <w:rPr>
          <w:rFonts w:ascii="Bookman Old Style" w:hAnsi="Bookman Old Style" w:cs="Times New Roman"/>
          <w:color w:val="000000" w:themeColor="text1"/>
          <w:sz w:val="20"/>
          <w:szCs w:val="20"/>
        </w:rPr>
        <w:t xml:space="preserve">, </w:t>
      </w:r>
      <w:r>
        <w:rPr>
          <w:rFonts w:ascii="Bookman Old Style" w:hAnsi="Bookman Old Style" w:cs="Times New Roman"/>
          <w:b/>
          <w:bCs/>
          <w:color w:val="000000" w:themeColor="text1"/>
          <w:sz w:val="20"/>
          <w:szCs w:val="20"/>
        </w:rPr>
        <w:t xml:space="preserve">NHFL</w:t>
      </w:r>
      <w:r>
        <w:rPr>
          <w:rFonts w:ascii="Bookman Old Style" w:hAnsi="Bookman Old Style" w:cs="Times New Roman"/>
          <w:color w:val="000000" w:themeColor="text1"/>
          <w:sz w:val="20"/>
          <w:szCs w:val="20"/>
        </w:rPr>
        <w:t xml:space="preserve"> website.</w:t>
      </w:r>
      <w:r>
        <w:rPr>
          <w:rFonts w:ascii="Bookman Old Style" w:hAnsi="Bookman Old Style" w:cs="Times New Roman"/>
          <w:b/>
          <w:bCs/>
          <w:color w:val="000000" w:themeColor="text1"/>
          <w:sz w:val="20"/>
          <w:szCs w:val="20"/>
          <w:u w:val="single"/>
        </w:rPr>
      </w:r>
    </w:p>
    <w:p>
      <w:pPr>
        <w:pStyle w:val="675"/>
        <w:numPr>
          <w:ilvl w:val="0"/>
          <w:numId w:val="1"/>
        </w:numPr>
        <w:pBdr/>
        <w:spacing w:after="6"/>
        <w:ind/>
        <w:jc w:val="both"/>
        <w:rPr>
          <w:rFonts w:ascii="Bookman Old Style" w:hAnsi="Bookman Old Style" w:cs="Times New Roman"/>
          <w:b/>
          <w:bCs/>
          <w:color w:val="000000" w:themeColor="text1"/>
          <w:sz w:val="20"/>
          <w:szCs w:val="20"/>
          <w:u w:val="single"/>
        </w:rPr>
      </w:pPr>
      <w:r>
        <w:rPr>
          <w:rFonts w:ascii="Bookman Old Style" w:hAnsi="Bookman Old Style" w:cs="Times New Roman"/>
          <w:color w:val="000000" w:themeColor="text1"/>
          <w:sz w:val="20"/>
          <w:szCs w:val="20"/>
        </w:rPr>
        <w:t xml:space="preserve">Bid Form along with the required documents </w:t>
      </w:r>
      <w:r>
        <w:rPr>
          <w:rFonts w:ascii="Bookman Old Style" w:hAnsi="Bookman Old Style" w:cs="Times New Roman"/>
          <w:color w:val="000000" w:themeColor="text1"/>
          <w:sz w:val="20"/>
          <w:szCs w:val="20"/>
        </w:rPr>
        <w:t xml:space="preserve">i.e.</w:t>
      </w:r>
      <w:r>
        <w:rPr>
          <w:rFonts w:ascii="Bookman Old Style" w:hAnsi="Bookman Old Style" w:cs="Times New Roman"/>
          <w:color w:val="000000" w:themeColor="text1"/>
          <w:sz w:val="20"/>
          <w:szCs w:val="20"/>
        </w:rPr>
        <w:t xml:space="preserve"> KYC may be submitted by 5.00 PM on </w:t>
      </w:r>
      <w:r>
        <w:rPr>
          <w:rFonts w:ascii="Bookman Old Style" w:hAnsi="Bookman Old Style" w:cs="Times New Roman"/>
          <w:color w:val="000000" w:themeColor="text1"/>
          <w:sz w:val="20"/>
          <w:szCs w:val="20"/>
        </w:rPr>
        <w:t xml:space="preserve">26</w:t>
      </w:r>
      <w:r>
        <w:rPr>
          <w:rFonts w:ascii="Bookman Old Style" w:hAnsi="Bookman Old Style" w:cs="Times New Roman"/>
          <w:color w:val="000000" w:themeColor="text1"/>
          <w:sz w:val="20"/>
          <w:szCs w:val="20"/>
        </w:rPr>
        <w:t xml:space="preserve">/02/2026.</w:t>
      </w:r>
      <w:r>
        <w:rPr>
          <w:rFonts w:ascii="Bookman Old Style" w:hAnsi="Bookman Old Style" w:cs="Times New Roman"/>
          <w:b/>
          <w:bCs/>
          <w:color w:val="000000" w:themeColor="text1"/>
          <w:sz w:val="20"/>
          <w:szCs w:val="20"/>
          <w:u w:val="single"/>
        </w:rPr>
      </w:r>
    </w:p>
    <w:p>
      <w:pPr>
        <w:pStyle w:val="675"/>
        <w:numPr>
          <w:ilvl w:val="0"/>
          <w:numId w:val="1"/>
        </w:numPr>
        <w:pBdr/>
        <w:spacing w:after="6"/>
        <w:ind/>
        <w:jc w:val="both"/>
        <w:rPr>
          <w:rFonts w:ascii="Bookman Old Style" w:hAnsi="Bookman Old Style" w:cs="Times New Roman"/>
          <w:b/>
          <w:bCs/>
          <w:color w:val="000000" w:themeColor="text1"/>
          <w:sz w:val="20"/>
          <w:szCs w:val="20"/>
          <w:u w:val="single"/>
        </w:rPr>
      </w:pPr>
      <w:r>
        <w:rPr>
          <w:rFonts w:ascii="Bookman Old Style" w:hAnsi="Bookman Old Style" w:cs="Times New Roman"/>
          <w:color w:val="000000" w:themeColor="text1"/>
          <w:sz w:val="20"/>
          <w:szCs w:val="20"/>
        </w:rPr>
        <w:t xml:space="preserve">The same have been published on our portal under the link – </w:t>
      </w:r>
      <w:hyperlink r:id="rId11" w:tooltip="https://www.niwashfc.com/Auction-Notices" w:history="1">
        <w:r>
          <w:rPr>
            <w:rStyle w:val="672"/>
            <w:rFonts w:ascii="Bookman Old Style" w:hAnsi="Bookman Old Style" w:cs="Times New Roman"/>
            <w:sz w:val="20"/>
            <w:szCs w:val="20"/>
            <w:shd w:val="clear" w:color="auto" w:fill="ffffff"/>
          </w:rPr>
          <w:t xml:space="preserve">https://www.niwashfc.com/Auction-Notices</w:t>
        </w:r>
      </w:hyperlink>
      <w:r>
        <w:rPr>
          <w:rFonts w:ascii="Bookman Old Style" w:hAnsi="Bookman Old Style" w:cs="Times New Roman"/>
          <w:color w:val="000000" w:themeColor="text1"/>
          <w:sz w:val="20"/>
          <w:szCs w:val="20"/>
        </w:rPr>
        <w:t xml:space="preserve">.</w:t>
      </w:r>
      <w:r>
        <w:rPr>
          <w:rFonts w:ascii="Bookman Old Style" w:hAnsi="Bookman Old Style" w:cs="Times New Roman"/>
          <w:b/>
          <w:bCs/>
          <w:color w:val="000000" w:themeColor="text1"/>
          <w:sz w:val="20"/>
          <w:szCs w:val="20"/>
          <w:u w:val="single"/>
        </w:rPr>
      </w:r>
    </w:p>
    <w:p>
      <w:pPr>
        <w:pStyle w:val="675"/>
        <w:numPr>
          <w:ilvl w:val="0"/>
          <w:numId w:val="1"/>
        </w:numPr>
        <w:pBdr/>
        <w:spacing w:after="6"/>
        <w:ind/>
        <w:jc w:val="both"/>
        <w:rPr>
          <w:rFonts w:ascii="Bookman Old Style" w:hAnsi="Bookman Old Style" w:cs="Times New Roman"/>
          <w:b/>
          <w:bCs/>
          <w:color w:val="000000" w:themeColor="text1"/>
          <w:sz w:val="20"/>
          <w:szCs w:val="20"/>
          <w:u w:val="single"/>
        </w:rPr>
      </w:pPr>
      <w:r>
        <w:rPr>
          <w:rFonts w:ascii="Bookman Old Style" w:hAnsi="Bookman Old Style" w:cs="Times New Roman"/>
          <w:color w:val="000000" w:themeColor="text1"/>
          <w:sz w:val="20"/>
          <w:szCs w:val="20"/>
        </w:rPr>
        <w:t xml:space="preserve">For any enquiry, information &amp; inspection of the property, support, procedure and online training on e-Auction, the prospective bidders may contact the Client Service Delivery (CSD) Department of our Sales &amp; Marketing and e-Auction Service Partner </w:t>
      </w:r>
      <w:r>
        <w:rPr>
          <w:rFonts w:ascii="Bookman Old Style" w:hAnsi="Bookman Old Style" w:cs="Times New Roman"/>
          <w:b/>
          <w:bCs/>
          <w:color w:val="000000" w:themeColor="text1"/>
          <w:sz w:val="20"/>
          <w:szCs w:val="20"/>
          <w:u w:val="single"/>
        </w:rPr>
      </w:r>
    </w:p>
    <w:p>
      <w:pPr>
        <w:pStyle w:val="675"/>
        <w:pBdr/>
        <w:spacing w:after="6"/>
        <w:ind w:left="407"/>
        <w:jc w:val="center"/>
        <w:rPr>
          <w:rFonts w:ascii="Bookman Old Style" w:hAnsi="Bookman Old Style" w:cs="Times New Roman"/>
          <w:b/>
          <w:bCs/>
          <w:color w:val="000000" w:themeColor="text1"/>
          <w:u w:val="single"/>
        </w:rPr>
      </w:pPr>
      <w:r>
        <w:rPr>
          <w:rFonts w:ascii="Bookman Old Style" w:hAnsi="Bookman Old Style" w:cs="Times New Roman"/>
          <w:b/>
          <w:bCs/>
          <w:color w:val="000000" w:themeColor="text1"/>
        </w:rPr>
        <w:t xml:space="preserve">Credresolution</w:t>
      </w:r>
      <w:r>
        <w:rPr>
          <w:rFonts w:ascii="Bookman Old Style" w:hAnsi="Bookman Old Style" w:cs="Times New Roman"/>
          <w:b/>
          <w:bCs/>
          <w:color w:val="000000" w:themeColor="text1"/>
        </w:rPr>
        <w:t xml:space="preserve"> India </w:t>
      </w:r>
      <w:r>
        <w:rPr>
          <w:rFonts w:ascii="Bookman Old Style" w:hAnsi="Bookman Old Style" w:cs="Times New Roman"/>
          <w:b/>
          <w:bCs/>
          <w:color w:val="000000" w:themeColor="text1"/>
        </w:rPr>
        <w:t xml:space="preserve">pvt</w:t>
      </w:r>
      <w:r>
        <w:rPr>
          <w:rFonts w:ascii="Bookman Old Style" w:hAnsi="Bookman Old Style" w:cs="Times New Roman"/>
          <w:b/>
          <w:bCs/>
          <w:color w:val="000000" w:themeColor="text1"/>
        </w:rPr>
        <w:t xml:space="preserve"> Ltd</w:t>
      </w:r>
      <w:r>
        <w:rPr>
          <w:rFonts w:ascii="Bookman Old Style" w:hAnsi="Bookman Old Style" w:cs="Times New Roman"/>
          <w:b/>
          <w:bCs/>
          <w:color w:val="000000" w:themeColor="text1"/>
        </w:rPr>
        <w:t xml:space="preserve">,</w:t>
      </w:r>
      <w:r>
        <w:rPr>
          <w:rFonts w:ascii="Bookman Old Style" w:hAnsi="Bookman Old Style" w:cs="Times New Roman"/>
          <w:b/>
          <w:bCs/>
          <w:color w:val="000000" w:themeColor="text1"/>
          <w:u w:val="single"/>
        </w:rPr>
      </w:r>
    </w:p>
    <w:p>
      <w:pPr>
        <w:pStyle w:val="675"/>
        <w:pBdr/>
        <w:spacing w:after="6"/>
        <w:ind w:left="407"/>
        <w:jc w:val="center"/>
        <w:rPr>
          <w:rFonts w:ascii="Bookman Old Style" w:hAnsi="Bookman Old Style" w:cs="Times New Roman"/>
          <w:b/>
          <w:bCs/>
          <w:color w:val="000000" w:themeColor="text1"/>
          <w:sz w:val="20"/>
          <w:szCs w:val="20"/>
        </w:rPr>
      </w:pPr>
      <w:r>
        <w:rPr>
          <w:rFonts w:ascii="Bookman Old Style" w:hAnsi="Bookman Old Style" w:cs="Times New Roman"/>
          <w:b/>
          <w:bCs/>
          <w:color w:val="000000" w:themeColor="text1"/>
          <w:sz w:val="20"/>
          <w:szCs w:val="20"/>
        </w:rPr>
        <w:t xml:space="preserve">through Tel. No.: +91 </w:t>
      </w:r>
      <w:r>
        <w:rPr>
          <w:rFonts w:ascii="Bookman Old Style" w:hAnsi="Bookman Old Style" w:cs="Times New Roman"/>
          <w:b/>
          <w:bCs/>
          <w:color w:val="000000" w:themeColor="text1"/>
          <w:sz w:val="20"/>
          <w:szCs w:val="20"/>
        </w:rPr>
        <w:t xml:space="preserve">9137100020</w:t>
      </w:r>
      <w:r>
        <w:rPr>
          <w:rFonts w:ascii="Bookman Old Style" w:hAnsi="Bookman Old Style" w:cs="Times New Roman"/>
          <w:b/>
          <w:bCs/>
          <w:color w:val="000000" w:themeColor="text1"/>
          <w:sz w:val="20"/>
          <w:szCs w:val="20"/>
        </w:rPr>
        <w:t xml:space="preserve"> &amp;</w:t>
      </w:r>
      <w:r>
        <w:rPr>
          <w:rFonts w:ascii="Bookman Old Style" w:hAnsi="Bookman Old Style" w:cs="Times New Roman"/>
          <w:b/>
          <w:bCs/>
          <w:color w:val="000000" w:themeColor="text1"/>
          <w:sz w:val="20"/>
          <w:szCs w:val="20"/>
        </w:rPr>
        <w:t xml:space="preserve"> </w:t>
      </w:r>
      <w:r>
        <w:rPr>
          <w:rFonts w:ascii="Bookman Old Style" w:hAnsi="Bookman Old Style" w:cs="Times New Roman"/>
          <w:b/>
          <w:bCs/>
          <w:color w:val="000000" w:themeColor="text1"/>
          <w:sz w:val="20"/>
          <w:szCs w:val="20"/>
        </w:rPr>
        <w:t xml:space="preserve">9819167197</w:t>
      </w:r>
      <w:r>
        <w:rPr>
          <w:rFonts w:ascii="Bookman Old Style" w:hAnsi="Bookman Old Style" w:cs="Times New Roman"/>
          <w:b/>
          <w:bCs/>
          <w:color w:val="000000" w:themeColor="text1"/>
          <w:sz w:val="20"/>
          <w:szCs w:val="20"/>
        </w:rPr>
      </w:r>
    </w:p>
    <w:p>
      <w:pPr>
        <w:pStyle w:val="675"/>
        <w:pBdr/>
        <w:spacing w:after="6"/>
        <w:ind w:left="407"/>
        <w:jc w:val="center"/>
        <w:rPr>
          <w:rFonts w:ascii="Bookman Old Style" w:hAnsi="Bookman Old Style" w:cs="Times New Roman"/>
          <w:b/>
          <w:bCs/>
          <w:color w:val="000000" w:themeColor="text1"/>
          <w:sz w:val="20"/>
          <w:szCs w:val="20"/>
        </w:rPr>
      </w:pPr>
      <w:r>
        <w:rPr>
          <w:rFonts w:ascii="Bookman Old Style" w:hAnsi="Bookman Old Style" w:cs="Times New Roman"/>
          <w:b/>
          <w:bCs/>
          <w:color w:val="000000" w:themeColor="text1"/>
          <w:sz w:val="20"/>
          <w:szCs w:val="20"/>
        </w:rPr>
        <w:t xml:space="preserve">E-mail ID: </w:t>
      </w:r>
      <w:hyperlink r:id="rId12" w:tooltip="mailto:balram@credsolv.com" w:history="1">
        <w:r>
          <w:rPr>
            <w:rStyle w:val="672"/>
            <w:rFonts w:ascii="Bookman Old Style" w:hAnsi="Bookman Old Style" w:cs="Times New Roman"/>
            <w:b/>
            <w:bCs/>
            <w:sz w:val="20"/>
            <w:szCs w:val="20"/>
          </w:rPr>
          <w:t xml:space="preserve">balram@credsolv.com</w:t>
        </w:r>
      </w:hyperlink>
      <w:r>
        <w:rPr>
          <w:rFonts w:ascii="Bookman Old Style" w:hAnsi="Bookman Old Style" w:cs="Times New Roman"/>
          <w:b/>
          <w:bCs/>
          <w:color w:val="000000" w:themeColor="text1"/>
          <w:sz w:val="20"/>
          <w:szCs w:val="20"/>
        </w:rPr>
        <w:t xml:space="preserve"> </w:t>
      </w:r>
      <w:r>
        <w:rPr>
          <w:rFonts w:ascii="Bookman Old Style" w:hAnsi="Bookman Old Style" w:cs="Times New Roman"/>
          <w:b/>
          <w:bCs/>
          <w:color w:val="000000" w:themeColor="text1"/>
          <w:sz w:val="20"/>
          <w:szCs w:val="20"/>
        </w:rPr>
        <w:t xml:space="preserve">or</w:t>
      </w:r>
      <w:r>
        <w:rPr>
          <w:rFonts w:ascii="Bookman Old Style" w:hAnsi="Bookman Old Style" w:cs="Times New Roman"/>
          <w:b/>
          <w:bCs/>
          <w:color w:val="000000" w:themeColor="text1"/>
          <w:sz w:val="20"/>
          <w:szCs w:val="20"/>
        </w:rPr>
        <w:t xml:space="preserve"> </w:t>
      </w:r>
      <w:hyperlink r:id="rId13" w:tooltip="mailto:amit@credsolv.com" w:history="1">
        <w:r>
          <w:rPr>
            <w:rStyle w:val="672"/>
            <w:rFonts w:ascii="Bookman Old Style" w:hAnsi="Bookman Old Style" w:cs="Times New Roman"/>
            <w:b/>
            <w:bCs/>
            <w:sz w:val="20"/>
            <w:szCs w:val="20"/>
          </w:rPr>
          <w:t xml:space="preserve">amit@credsolv.com</w:t>
        </w:r>
      </w:hyperlink>
      <w:r>
        <w:rPr>
          <w:rFonts w:ascii="Bookman Old Style" w:hAnsi="Bookman Old Style" w:cs="Times New Roman"/>
          <w:b/>
          <w:bCs/>
          <w:color w:val="000000" w:themeColor="text1"/>
          <w:sz w:val="20"/>
          <w:szCs w:val="20"/>
        </w:rPr>
        <w:t xml:space="preserve"> ,</w:t>
      </w:r>
      <w:r>
        <w:rPr>
          <w:rFonts w:ascii="Bookman Old Style" w:hAnsi="Bookman Old Style" w:cs="Times New Roman"/>
          <w:b/>
          <w:bCs/>
          <w:color w:val="000000" w:themeColor="text1"/>
          <w:sz w:val="20"/>
          <w:szCs w:val="20"/>
        </w:rPr>
      </w:r>
    </w:p>
    <w:p>
      <w:pPr>
        <w:pBdr/>
        <w:spacing w:after="0" w:line="240" w:lineRule="auto"/>
        <w:ind/>
        <w:jc w:val="center"/>
        <w:rPr>
          <w:rFonts w:ascii="Bookman Old Style" w:hAnsi="Bookman Old Style" w:cs="Times New Roman"/>
          <w:b/>
          <w:bCs/>
          <w:sz w:val="20"/>
          <w:szCs w:val="20"/>
        </w:rPr>
      </w:pPr>
      <w:r>
        <w:rPr>
          <w:rFonts w:ascii="Bookman Old Style" w:hAnsi="Bookman Old Style" w:cs="Times New Roman"/>
          <w:b/>
          <w:bCs/>
          <w:color w:val="000000" w:themeColor="text1"/>
          <w:sz w:val="20"/>
          <w:szCs w:val="20"/>
        </w:rPr>
        <w:t xml:space="preserve">the Authorized Officer of </w:t>
      </w:r>
      <w:r>
        <w:rPr>
          <w:rFonts w:ascii="Bookman Old Style" w:hAnsi="Bookman Old Style" w:cs="Times New Roman"/>
          <w:b/>
          <w:bCs/>
          <w:color w:val="000000" w:themeColor="text1"/>
          <w:sz w:val="20"/>
          <w:szCs w:val="20"/>
        </w:rPr>
        <w:t xml:space="preserve">N</w:t>
      </w:r>
      <w:r>
        <w:rPr>
          <w:rFonts w:ascii="Bookman Old Style" w:hAnsi="Bookman Old Style" w:cs="Times New Roman"/>
          <w:b/>
          <w:bCs/>
          <w:color w:val="000000" w:themeColor="text1"/>
          <w:sz w:val="20"/>
          <w:szCs w:val="20"/>
        </w:rPr>
        <w:t xml:space="preserve">HFL</w:t>
      </w:r>
      <w:r>
        <w:rPr>
          <w:rFonts w:ascii="Bookman Old Style" w:hAnsi="Bookman Old Style" w:cs="Times New Roman"/>
          <w:b/>
          <w:bCs/>
          <w:color w:val="000000" w:themeColor="text1"/>
          <w:sz w:val="20"/>
          <w:szCs w:val="20"/>
        </w:rPr>
        <w:t xml:space="preserve">,</w:t>
      </w:r>
      <w:r>
        <w:rPr>
          <w:rFonts w:ascii="Bookman Old Style" w:hAnsi="Bookman Old Style" w:cs="Times New Roman"/>
          <w:b/>
          <w:bCs/>
          <w:color w:val="000000" w:themeColor="text1"/>
          <w:sz w:val="20"/>
          <w:szCs w:val="20"/>
        </w:rPr>
        <w:t xml:space="preserve"> </w:t>
      </w:r>
      <w:r>
        <w:rPr>
          <w:rFonts w:ascii="Bookman Old Style" w:hAnsi="Bookman Old Style" w:cs="Times New Roman"/>
          <w:b/>
          <w:bCs/>
          <w:sz w:val="20"/>
          <w:szCs w:val="20"/>
        </w:rPr>
        <w:t xml:space="preserve">Sakthivelu- 9894300211, </w:t>
      </w:r>
      <w:r>
        <w:rPr>
          <w:rFonts w:ascii="Bookman Old Style" w:hAnsi="Bookman Old Style" w:cs="Times New Roman"/>
          <w:b/>
          <w:bCs/>
          <w:sz w:val="20"/>
          <w:szCs w:val="20"/>
        </w:rPr>
        <w:t xml:space="preserve">Krishnamoorthi</w:t>
      </w:r>
      <w:r>
        <w:rPr>
          <w:rFonts w:ascii="Bookman Old Style" w:hAnsi="Bookman Old Style" w:cs="Times New Roman"/>
          <w:b/>
          <w:bCs/>
          <w:sz w:val="20"/>
          <w:szCs w:val="20"/>
        </w:rPr>
        <w:t xml:space="preserve"> - 8838280134</w:t>
      </w:r>
      <w:r>
        <w:rPr>
          <w:rFonts w:ascii="Bookman Old Style" w:hAnsi="Bookman Old Style" w:cs="Times New Roman"/>
          <w:b/>
          <w:bCs/>
          <w:sz w:val="20"/>
          <w:szCs w:val="20"/>
        </w:rPr>
      </w:r>
    </w:p>
    <w:p>
      <w:pPr>
        <w:pBdr/>
        <w:spacing w:after="0" w:line="240" w:lineRule="auto"/>
        <w:ind/>
        <w:jc w:val="center"/>
        <w:rPr>
          <w:rFonts w:ascii="Bookman Old Style" w:hAnsi="Bookman Old Style" w:cs="Times New Roman"/>
          <w:b/>
          <w:bCs/>
          <w:color w:val="000000" w:themeColor="text1"/>
          <w:sz w:val="20"/>
          <w:szCs w:val="20"/>
          <w:lang w:val="en-US"/>
        </w:rPr>
      </w:pPr>
      <w:r>
        <w:rPr>
          <w:rFonts w:ascii="Bookman Old Style" w:hAnsi="Bookman Old Style" w:cs="Times New Roman"/>
          <w:b/>
          <w:bCs/>
          <w:color w:val="000000" w:themeColor="text1"/>
          <w:sz w:val="20"/>
          <w:szCs w:val="20"/>
          <w:lang w:val="en-US"/>
        </w:rPr>
      </w:r>
      <w:r>
        <w:rPr>
          <w:rFonts w:ascii="Bookman Old Style" w:hAnsi="Bookman Old Style" w:cs="Times New Roman"/>
          <w:b/>
          <w:bCs/>
          <w:color w:val="000000" w:themeColor="text1"/>
          <w:sz w:val="20"/>
          <w:szCs w:val="20"/>
          <w:lang w:val="en-US"/>
        </w:rPr>
      </w:r>
    </w:p>
    <w:p>
      <w:pPr>
        <w:pBdr/>
        <w:spacing w:after="119" w:line="233" w:lineRule="auto"/>
        <w:ind w:right="12" w:left="45"/>
        <w:jc w:val="both"/>
        <w:rPr>
          <w:rFonts w:ascii="Bookman Old Style" w:hAnsi="Bookman Old Style" w:cs="Times New Roman"/>
          <w:b/>
          <w:bCs/>
          <w:color w:val="000000" w:themeColor="text1"/>
          <w:sz w:val="20"/>
          <w:szCs w:val="20"/>
        </w:rPr>
      </w:pPr>
      <w:r>
        <w:rPr>
          <w:rFonts w:ascii="Bookman Old Style" w:hAnsi="Bookman Old Style" w:cs="Times New Roman"/>
          <w:b/>
          <w:bCs/>
          <w:color w:val="000000" w:themeColor="text1"/>
          <w:sz w:val="20"/>
          <w:szCs w:val="20"/>
          <w:lang w:val="en-US"/>
        </w:rPr>
        <w:t xml:space="preserve">*</w:t>
      </w:r>
      <w:r>
        <w:rPr>
          <w:rFonts w:ascii="Bookman Old Style" w:hAnsi="Bookman Old Style" w:cs="Times New Roman"/>
          <w:b/>
          <w:bCs/>
          <w:color w:val="000000" w:themeColor="text1"/>
          <w:sz w:val="20"/>
          <w:szCs w:val="20"/>
        </w:rPr>
        <w:t xml:space="preserve">N</w:t>
      </w:r>
      <w:r>
        <w:rPr>
          <w:rFonts w:ascii="Bookman Old Style" w:hAnsi="Bookman Old Style" w:cs="Times New Roman"/>
          <w:b/>
          <w:bCs/>
          <w:color w:val="000000" w:themeColor="text1"/>
          <w:sz w:val="20"/>
          <w:szCs w:val="20"/>
          <w:lang w:val="en-US"/>
        </w:rPr>
        <w:t xml:space="preserve">ote</w:t>
      </w:r>
      <w:r>
        <w:rPr>
          <w:rFonts w:ascii="Bookman Old Style" w:hAnsi="Bookman Old Style" w:cs="Times New Roman"/>
          <w:b/>
          <w:bCs/>
          <w:color w:val="000000" w:themeColor="text1"/>
          <w:sz w:val="20"/>
          <w:szCs w:val="20"/>
        </w:rPr>
        <w:t xml:space="preserve">: Please note that the </w:t>
      </w:r>
      <w:r>
        <w:rPr>
          <w:rFonts w:ascii="Bookman Old Style" w:hAnsi="Bookman Old Style" w:cs="Times New Roman"/>
          <w:b/>
          <w:bCs/>
          <w:color w:val="000000" w:themeColor="text1"/>
          <w:sz w:val="20"/>
          <w:szCs w:val="20"/>
        </w:rPr>
        <w:t xml:space="preserve">NHFL</w:t>
      </w:r>
      <w:r>
        <w:rPr>
          <w:rFonts w:ascii="Bookman Old Style" w:hAnsi="Bookman Old Style" w:cs="Times New Roman"/>
          <w:b/>
          <w:bCs/>
          <w:color w:val="000000" w:themeColor="text1"/>
          <w:sz w:val="20"/>
          <w:szCs w:val="20"/>
        </w:rPr>
        <w:t xml:space="preserve"> is going to issue the sale notice to all the Borrower</w:t>
      </w:r>
      <w:r>
        <w:rPr>
          <w:rFonts w:ascii="Bookman Old Style" w:hAnsi="Bookman Old Style" w:cs="Times New Roman"/>
          <w:b/>
          <w:bCs/>
          <w:color w:val="000000" w:themeColor="text1"/>
          <w:sz w:val="20"/>
          <w:szCs w:val="20"/>
          <w:lang w:val="en-US"/>
        </w:rPr>
        <w:t xml:space="preserve">(s)</w:t>
      </w:r>
      <w:r>
        <w:rPr>
          <w:rFonts w:ascii="Bookman Old Style" w:hAnsi="Bookman Old Style" w:cs="Times New Roman"/>
          <w:b/>
          <w:bCs/>
          <w:color w:val="000000" w:themeColor="text1"/>
          <w:sz w:val="20"/>
          <w:szCs w:val="20"/>
        </w:rPr>
        <w:t xml:space="preserve"> by speed/ registered post.  In case the same is not received by any of the parties, then this publication of sale notice </w:t>
      </w:r>
      <w:r>
        <w:rPr>
          <w:rFonts w:ascii="Bookman Old Style" w:hAnsi="Bookman Old Style" w:cs="Times New Roman"/>
          <w:b/>
          <w:bCs/>
          <w:color w:val="000000" w:themeColor="text1"/>
          <w:sz w:val="20"/>
          <w:szCs w:val="20"/>
          <w:lang w:val="en-US"/>
        </w:rPr>
        <w:t xml:space="preserve">shall</w:t>
      </w:r>
      <w:r>
        <w:rPr>
          <w:rFonts w:ascii="Bookman Old Style" w:hAnsi="Bookman Old Style" w:cs="Times New Roman"/>
          <w:b/>
          <w:bCs/>
          <w:color w:val="000000" w:themeColor="text1"/>
          <w:sz w:val="20"/>
          <w:szCs w:val="20"/>
        </w:rPr>
        <w:t xml:space="preserve"> be treated as a substituted mode of service.</w:t>
      </w:r>
      <w:r>
        <w:rPr>
          <w:rFonts w:ascii="Bookman Old Style" w:hAnsi="Bookman Old Style" w:cs="Times New Roman"/>
          <w:b/>
          <w:bCs/>
          <w:color w:val="000000" w:themeColor="text1"/>
          <w:sz w:val="20"/>
          <w:szCs w:val="20"/>
        </w:rPr>
      </w:r>
    </w:p>
    <w:p>
      <w:pPr>
        <w:pBdr/>
        <w:tabs>
          <w:tab w:val="center" w:leader="none" w:pos="5356"/>
        </w:tabs>
        <w:spacing w:after="0"/>
        <w:ind/>
        <w:rPr>
          <w:rFonts w:ascii="Bookman Old Style" w:hAnsi="Bookman Old Style" w:cs="Times New Roman"/>
          <w:b/>
          <w:bCs/>
          <w:color w:val="000000" w:themeColor="text1"/>
          <w:sz w:val="20"/>
          <w:szCs w:val="20"/>
        </w:rPr>
      </w:pPr>
      <w:r>
        <w:rPr>
          <w:rFonts w:ascii="Bookman Old Style" w:hAnsi="Bookman Old Style" w:cs="Times New Roman"/>
          <w:b/>
          <w:bCs/>
          <w:color w:val="000000" w:themeColor="text1"/>
          <w:sz w:val="20"/>
          <w:szCs w:val="20"/>
        </w:rPr>
      </w:r>
      <w:r>
        <w:rPr>
          <w:rFonts w:ascii="Bookman Old Style" w:hAnsi="Bookman Old Style" w:cs="Times New Roman"/>
          <w:b/>
          <w:bCs/>
          <w:color w:val="000000" w:themeColor="text1"/>
          <w:sz w:val="20"/>
          <w:szCs w:val="20"/>
        </w:rPr>
      </w:r>
    </w:p>
    <w:p>
      <w:pPr>
        <w:pBdr/>
        <w:tabs>
          <w:tab w:val="center" w:leader="none" w:pos="5356"/>
        </w:tabs>
        <w:spacing w:after="0"/>
        <w:ind/>
        <w:rPr>
          <w:rFonts w:ascii="Bookman Old Style" w:hAnsi="Bookman Old Style" w:cs="Times New Roman"/>
          <w:b/>
          <w:bCs/>
          <w:color w:val="000000" w:themeColor="text1"/>
          <w:sz w:val="20"/>
          <w:szCs w:val="20"/>
        </w:rPr>
      </w:pPr>
      <w:r>
        <w:rPr>
          <w:rFonts w:ascii="Bookman Old Style" w:hAnsi="Bookman Old Style" w:cs="Times New Roman"/>
          <w:b/>
          <w:bCs/>
          <w:color w:val="000000" w:themeColor="text1"/>
          <w:sz w:val="20"/>
          <w:szCs w:val="20"/>
        </w:rPr>
        <w:t xml:space="preserve">Place: </w:t>
      </w:r>
      <w:r>
        <w:rPr>
          <w:rFonts w:ascii="Bookman Old Style" w:hAnsi="Bookman Old Style" w:cs="Times New Roman"/>
          <w:b/>
          <w:bCs/>
          <w:color w:val="000000" w:themeColor="text1"/>
          <w:sz w:val="20"/>
          <w:szCs w:val="20"/>
        </w:rPr>
        <w:t xml:space="preserve">Tamil Nadu</w:t>
      </w:r>
      <w:r>
        <w:rPr>
          <w:rFonts w:ascii="Bookman Old Style" w:hAnsi="Bookman Old Style" w:cs="Times New Roman"/>
          <w:color w:val="000000" w:themeColor="text1"/>
          <w:sz w:val="20"/>
          <w:szCs w:val="20"/>
        </w:rPr>
        <w:tab/>
      </w:r>
      <w:r>
        <w:rPr>
          <w:rFonts w:ascii="Bookman Old Style" w:hAnsi="Bookman Old Style" w:cs="Times New Roman"/>
          <w:b/>
          <w:bCs/>
          <w:color w:val="000000" w:themeColor="text1"/>
          <w:sz w:val="20"/>
          <w:szCs w:val="20"/>
        </w:rPr>
        <w:t xml:space="preserve">                                      Authorised Officer</w:t>
      </w:r>
      <w:r>
        <w:rPr>
          <w:rFonts w:ascii="Bookman Old Style" w:hAnsi="Bookman Old Style" w:cs="Times New Roman"/>
          <w:b/>
          <w:bCs/>
          <w:color w:val="000000" w:themeColor="text1"/>
          <w:sz w:val="20"/>
          <w:szCs w:val="20"/>
        </w:rPr>
      </w:r>
    </w:p>
    <w:p>
      <w:pPr>
        <w:pBdr/>
        <w:spacing w:after="0"/>
        <w:ind/>
        <w:rPr>
          <w:rFonts w:ascii="Bookman Old Style" w:hAnsi="Bookman Old Style"/>
          <w:sz w:val="20"/>
          <w:szCs w:val="20"/>
        </w:rPr>
      </w:pPr>
      <w:r>
        <w:rPr>
          <w:rFonts w:ascii="Bookman Old Style" w:hAnsi="Bookman Old Style" w:cs="Times New Roman"/>
          <w:b/>
          <w:bCs/>
          <w:color w:val="000000" w:themeColor="text1"/>
          <w:sz w:val="20"/>
          <w:szCs w:val="20"/>
        </w:rPr>
        <w:t xml:space="preserve">Date:                                   </w:t>
      </w:r>
      <w:r>
        <w:rPr>
          <w:rFonts w:ascii="Bookman Old Style" w:hAnsi="Bookman Old Style" w:cs="Times New Roman"/>
          <w:b/>
          <w:bCs/>
          <w:color w:val="000000" w:themeColor="text1"/>
          <w:sz w:val="20"/>
          <w:szCs w:val="20"/>
          <w:lang w:val="en-US"/>
        </w:rPr>
        <w:t xml:space="preserve">                       </w:t>
      </w:r>
      <w:r>
        <w:rPr>
          <w:rFonts w:ascii="Bookman Old Style" w:hAnsi="Bookman Old Style" w:cs="Times New Roman"/>
          <w:b/>
          <w:bCs/>
          <w:color w:val="000000" w:themeColor="text1"/>
          <w:sz w:val="20"/>
          <w:szCs w:val="20"/>
          <w:lang w:val="en-US"/>
        </w:rPr>
        <w:tab/>
      </w:r>
      <w:r>
        <w:rPr>
          <w:rFonts w:ascii="Bookman Old Style" w:hAnsi="Bookman Old Style" w:cs="Times New Roman"/>
          <w:b/>
          <w:bCs/>
          <w:color w:val="000000" w:themeColor="text1"/>
          <w:sz w:val="20"/>
          <w:szCs w:val="20"/>
          <w:lang w:val="en-US"/>
        </w:rPr>
        <w:t xml:space="preserve"> </w:t>
      </w:r>
      <w:r>
        <w:rPr>
          <w:rFonts w:ascii="Bookman Old Style" w:hAnsi="Bookman Old Style" w:cs="Times New Roman"/>
          <w:b/>
          <w:bCs/>
          <w:color w:val="000000" w:themeColor="text1"/>
          <w:sz w:val="20"/>
          <w:szCs w:val="20"/>
        </w:rPr>
        <w:t xml:space="preserve">Niwas Housing Finance Limited.</w:t>
      </w:r>
      <w:bookmarkEnd w:id="0"/>
      <w:r/>
      <w:r>
        <w:rPr>
          <w:rFonts w:ascii="Bookman Old Style" w:hAnsi="Bookman Old Style"/>
          <w:sz w:val="20"/>
          <w:szCs w:val="20"/>
        </w:rPr>
      </w:r>
    </w:p>
    <w:p>
      <w:pPr>
        <w:pBdr/>
        <w:spacing/>
        <w:ind/>
        <w:rPr>
          <w:rFonts w:ascii="Bookman Old Style" w:hAnsi="Bookman Old Style"/>
          <w:sz w:val="20"/>
          <w:szCs w:val="20"/>
        </w:rPr>
      </w:pPr>
      <w:r>
        <w:rPr>
          <w:rFonts w:ascii="Bookman Old Style" w:hAnsi="Bookman Old Style"/>
          <w:sz w:val="20"/>
          <w:szCs w:val="20"/>
        </w:rPr>
      </w:r>
      <w:r>
        <w:rPr>
          <w:rFonts w:ascii="Bookman Old Style" w:hAnsi="Bookman Old Style"/>
          <w:sz w:val="20"/>
          <w:szCs w:val="20"/>
        </w:rPr>
      </w:r>
    </w:p>
    <w:p>
      <w:pPr>
        <w:pBdr/>
        <w:spacing/>
        <w:ind/>
        <w:rPr/>
      </w:pPr>
      <w:r/>
      <w:r/>
    </w:p>
    <w:sectPr>
      <w:footnotePr/>
      <w:endnotePr/>
      <w:type w:val="nextPage"/>
      <w:pgSz w:h="16838" w:orient="portrait" w:w="11906"/>
      <w:pgMar w:top="1135" w:right="1440" w:bottom="851" w:left="1440" w:header="708" w:footer="708" w:gutter="0"/>
      <w:cols w:num="1" w:sep="0" w:space="708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/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mic Sans MS">
    <w:panose1 w:val="020F0502020204030204"/>
  </w:font>
  <w:font w:name="Cambria">
    <w:panose1 w:val="02040503050406030204"/>
  </w:font>
  <w:font w:name="Franklin Gothic"/>
  <w:font w:name="Bookman Old Style">
    <w:panose1 w:val="02060603050605020204"/>
  </w:font>
  <w:font w:name="SimSun">
    <w:panose1 w:val="02020603020101020101"/>
  </w:font>
  <w:font w:name="Times New Roman">
    <w:panose1 w:val="02020603050405020304"/>
  </w:font>
  <w:font w:name="Arial">
    <w:panose1 w:val="020B0604020202020204"/>
  </w:font>
  <w:font w:name="Calibri">
    <w:panose1 w:val="020F0502020204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/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/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489CFB0"/>
    <w:lvl w:ilvl="0">
      <w:isLgl w:val="false"/>
      <w:lvlJc w:val="left"/>
      <w:lvlText w:val="%1."/>
      <w:numFmt w:val="decimal"/>
      <w:pPr>
        <w:pBdr/>
        <w:spacing/>
        <w:ind/>
      </w:pPr>
      <w:rPr/>
      <w:start w:val="2"/>
      <w:suff w:val="space"/>
    </w:lvl>
    <w:lvl w:ilvl="1">
      <w:isLgl w:val="false"/>
      <w:lvlJc w:val="left"/>
      <w:lvlText w:val=""/>
      <w:numFmt w:val="bullet"/>
      <w:pPr>
        <w:pBdr/>
        <w:spacing/>
        <w:ind/>
      </w:pPr>
      <w:rPr/>
      <w:start w:val="0"/>
      <w:suff w:val="tab"/>
    </w:lvl>
    <w:lvl w:ilvl="2">
      <w:isLgl w:val="false"/>
      <w:lvlJc w:val="left"/>
      <w:lvlText w:val=""/>
      <w:numFmt w:val="bullet"/>
      <w:pPr>
        <w:pBdr/>
        <w:spacing/>
        <w:ind/>
      </w:pPr>
      <w:rPr/>
      <w:start w:val="0"/>
      <w:suff w:val="tab"/>
    </w:lvl>
    <w:lvl w:ilvl="3">
      <w:isLgl w:val="false"/>
      <w:lvlJc w:val="left"/>
      <w:lvlText w:val=""/>
      <w:numFmt w:val="bullet"/>
      <w:pPr>
        <w:pBdr/>
        <w:spacing/>
        <w:ind/>
      </w:pPr>
      <w:rPr/>
      <w:start w:val="0"/>
      <w:suff w:val="tab"/>
    </w:lvl>
    <w:lvl w:ilvl="4">
      <w:isLgl w:val="false"/>
      <w:lvlJc w:val="left"/>
      <w:lvlText w:val=""/>
      <w:numFmt w:val="bullet"/>
      <w:pPr>
        <w:pBdr/>
        <w:spacing/>
        <w:ind/>
      </w:pPr>
      <w:rPr/>
      <w:start w:val="0"/>
      <w:suff w:val="tab"/>
    </w:lvl>
    <w:lvl w:ilvl="5">
      <w:isLgl w:val="false"/>
      <w:lvlJc w:val="left"/>
      <w:lvlText w:val=""/>
      <w:numFmt w:val="bullet"/>
      <w:pPr>
        <w:pBdr/>
        <w:spacing/>
        <w:ind/>
      </w:pPr>
      <w:rPr/>
      <w:start w:val="0"/>
      <w:suff w:val="tab"/>
    </w:lvl>
    <w:lvl w:ilvl="6">
      <w:isLgl w:val="false"/>
      <w:lvlJc w:val="left"/>
      <w:lvlText w:val=""/>
      <w:numFmt w:val="bullet"/>
      <w:pPr>
        <w:pBdr/>
        <w:spacing/>
        <w:ind/>
      </w:pPr>
      <w:rPr/>
      <w:start w:val="0"/>
      <w:suff w:val="tab"/>
    </w:lvl>
    <w:lvl w:ilvl="7">
      <w:isLgl w:val="false"/>
      <w:lvlJc w:val="left"/>
      <w:lvlText w:val=""/>
      <w:numFmt w:val="bullet"/>
      <w:pPr>
        <w:pBdr/>
        <w:spacing/>
        <w:ind/>
      </w:pPr>
      <w:rPr/>
      <w:start w:val="0"/>
      <w:suff w:val="tab"/>
    </w:lvl>
    <w:lvl w:ilvl="8">
      <w:isLgl w:val="false"/>
      <w:lvlJc w:val="left"/>
      <w:lvlText w:val=""/>
      <w:numFmt w:val="bullet"/>
      <w:pPr>
        <w:pBdr/>
        <w:spacing/>
        <w:ind/>
      </w:pPr>
      <w:rPr/>
      <w:start w:val="0"/>
      <w:suff w:val="tab"/>
    </w:lvl>
  </w:abstractNum>
  <w:abstractNum w:abstractNumId="1">
    <w:nsid w:val="776B09FA"/>
    <w:lvl w:ilvl="0">
      <w:isLgl w:val="false"/>
      <w:lvlJc w:val="left"/>
      <w:lvlText w:val="%1."/>
      <w:numFmt w:val="decimal"/>
      <w:pPr>
        <w:pBdr/>
        <w:spacing/>
        <w:ind w:hanging="360" w:left="407"/>
      </w:pPr>
      <w:rPr>
        <w:rFonts w:hint="default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127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1847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567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287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007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4727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447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167"/>
      </w:pPr>
      <w:rPr/>
      <w:start w:val="1"/>
      <w:suff w:val="tab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20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en-IN" w:eastAsia="en-US" w:bidi="ar-SA"/>
      </w:rPr>
    </w:rPrDefault>
    <w:pPrDefault>
      <w:pPr>
        <w:pBdr/>
        <w:spacing w:after="160" w:afterAutospacing="0" w:before="0" w:beforeAutospacing="0" w:line="259" w:lineRule="auto"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table" w:styleId="13">
    <w:name w:val="Table Grid Light"/>
    <w:basedOn w:val="670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">
    <w:name w:val="Plain Table 1"/>
    <w:basedOn w:val="670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">
    <w:name w:val="Plain Table 2"/>
    <w:basedOn w:val="670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">
    <w:name w:val="Plain Table 3"/>
    <w:basedOn w:val="67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">
    <w:name w:val="Plain Table 4"/>
    <w:basedOn w:val="67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8">
    <w:name w:val="Plain Table 5"/>
    <w:basedOn w:val="67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9">
    <w:name w:val="Grid Table 1 Light"/>
    <w:basedOn w:val="67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0">
    <w:name w:val="Grid Table 1 Light - Accent 1"/>
    <w:basedOn w:val="67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1">
    <w:name w:val="Grid Table 1 Light - Accent 2"/>
    <w:basedOn w:val="67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2">
    <w:name w:val="Grid Table 1 Light - Accent 3"/>
    <w:basedOn w:val="67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3">
    <w:name w:val="Grid Table 1 Light - Accent 4"/>
    <w:basedOn w:val="67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4">
    <w:name w:val="Grid Table 1 Light - Accent 5"/>
    <w:basedOn w:val="67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5">
    <w:name w:val="Grid Table 1 Light - Accent 6"/>
    <w:basedOn w:val="67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6">
    <w:name w:val="Grid Table 2"/>
    <w:basedOn w:val="67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7">
    <w:name w:val="Grid Table 2 - Accent 1"/>
    <w:basedOn w:val="67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9e2f3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9e2f3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8">
    <w:name w:val="Grid Table 2 - Accent 2"/>
    <w:basedOn w:val="67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9">
    <w:name w:val="Grid Table 2 - Accent 3"/>
    <w:basedOn w:val="67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0">
    <w:name w:val="Grid Table 2 - Accent 4"/>
    <w:basedOn w:val="67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1">
    <w:name w:val="Grid Table 2 - Accent 5"/>
    <w:basedOn w:val="67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2">
    <w:name w:val="Grid Table 2 - Accent 6"/>
    <w:basedOn w:val="67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3">
    <w:name w:val="Grid Table 3"/>
    <w:basedOn w:val="67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4">
    <w:name w:val="Grid Table 3 - Accent 1"/>
    <w:basedOn w:val="67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9e2f3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9e2f3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5">
    <w:name w:val="Grid Table 3 - Accent 2"/>
    <w:basedOn w:val="67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6">
    <w:name w:val="Grid Table 3 - Accent 3"/>
    <w:basedOn w:val="67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7">
    <w:name w:val="Grid Table 3 - Accent 4"/>
    <w:basedOn w:val="67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8">
    <w:name w:val="Grid Table 3 - Accent 5"/>
    <w:basedOn w:val="67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9">
    <w:name w:val="Grid Table 3 - Accent 6"/>
    <w:basedOn w:val="67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0">
    <w:name w:val="Grid Table 4"/>
    <w:basedOn w:val="670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1">
    <w:name w:val="Grid Table 4 - Accent 1"/>
    <w:basedOn w:val="670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ae3f3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ae3f3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37ec9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2">
    <w:name w:val="Grid Table 4 - Accent 2"/>
    <w:basedOn w:val="670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3">
    <w:name w:val="Grid Table 4 - Accent 3"/>
    <w:basedOn w:val="670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4">
    <w:name w:val="Grid Table 4 - Accent 4"/>
    <w:basedOn w:val="670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5">
    <w:name w:val="Grid Table 4 - Accent 5"/>
    <w:basedOn w:val="670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6">
    <w:name w:val="Grid Table 4 - Accent 6"/>
    <w:basedOn w:val="670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7">
    <w:name w:val="Grid Table 5 Dark"/>
    <w:basedOn w:val="67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8">
    <w:name w:val="Grid Table 5 Dark- Accent 1"/>
    <w:basedOn w:val="67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9e2f3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a9bee4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a9bee4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9">
    <w:name w:val="Grid Table 5 Dark - Accent 2"/>
    <w:basedOn w:val="67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6d7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f7c3a0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f7c3a0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0">
    <w:name w:val="Grid Table 5 Dark - Accent 3"/>
    <w:basedOn w:val="67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6d6d6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6d6d6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1">
    <w:name w:val="Grid Table 5 Dark- Accent 4"/>
    <w:basedOn w:val="67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ff2cb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ffe28a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ffe28a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2">
    <w:name w:val="Grid Table 5 Dark - Accent 5"/>
    <w:basedOn w:val="67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eebf6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b4d1ec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b4d1ec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3">
    <w:name w:val="Grid Table 5 Dark - Accent 6"/>
    <w:basedOn w:val="67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9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bddba8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bddba8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4">
    <w:name w:val="Grid Table 6 Colorful"/>
    <w:basedOn w:val="67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5">
    <w:name w:val="Grid Table 6 Colorful - Accent 1"/>
    <w:basedOn w:val="67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9e2f3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9e2f3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660ac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660ac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660ac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660ac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6">
    <w:name w:val="Grid Table 6 Colorful - Accent 2"/>
    <w:basedOn w:val="67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7">
    <w:name w:val="Grid Table 6 Colorful - Accent 3"/>
    <w:basedOn w:val="67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16161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16161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16161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16161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8">
    <w:name w:val="Grid Table 6 Colorful - Accent 4"/>
    <w:basedOn w:val="67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9">
    <w:name w:val="Grid Table 6 Colorful - Accent 5"/>
    <w:basedOn w:val="67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45b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45b8d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45b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45b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60">
    <w:name w:val="Grid Table 6 Colorful - Accent 6"/>
    <w:basedOn w:val="67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45b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45b8d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45b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45b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61">
    <w:name w:val="Grid Table 7 Colorful"/>
    <w:basedOn w:val="67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2">
    <w:name w:val="Grid Table 7 Colorful - Accent 1"/>
    <w:basedOn w:val="67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660ac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9e2f3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9e2f3" w:themeFill="accent1" w:themeFillTint="34"/>
        <w:tcBorders/>
      </w:tcPr>
    </w:tblStylePr>
    <w:tblStylePr w:type="band2Horz">
      <w:rPr>
        <w:rFonts w:ascii="Arial" w:hAnsi="Arial"/>
        <w:color w:val="3660ac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660ac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660ac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660ac" w:themeColor="accen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660ac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3">
    <w:name w:val="Grid Table 7 Colorful - Accent 2"/>
    <w:basedOn w:val="67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rPr>
        <w:rFonts w:ascii="Arial" w:hAnsi="Arial"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b5d12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4">
    <w:name w:val="Grid Table 7 Colorful - Accent 3"/>
    <w:basedOn w:val="67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616161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rPr>
        <w:rFonts w:ascii="Arial" w:hAnsi="Arial"/>
        <w:color w:val="616161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16161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16161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616161" w:themeColor="accent3" w:themeTint="FE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16161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5">
    <w:name w:val="Grid Table 7 Colorful - Accent 4"/>
    <w:basedOn w:val="67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6">
    <w:name w:val="Grid Table 7 Colorful - Accent 5"/>
    <w:basedOn w:val="67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45b8d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2Horz">
      <w:rPr>
        <w:rFonts w:ascii="Arial" w:hAnsi="Arial"/>
        <w:color w:val="245b8d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45b8d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45b8d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45b8d" w:themeColor="accent5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45b8d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7">
    <w:name w:val="Grid Table 7 Colorful - Accent 6"/>
    <w:basedOn w:val="67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rPr>
        <w:rFonts w:ascii="Arial" w:hAnsi="Arial"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16529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8">
    <w:name w:val="List Table 1 Light"/>
    <w:basedOn w:val="67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">
    <w:name w:val="List Table 1 Light - Accent 1"/>
    <w:basedOn w:val="67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0dcf0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0dcf0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">
    <w:name w:val="List Table 1 Light - Accent 2"/>
    <w:basedOn w:val="67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">
    <w:name w:val="List Table 1 Light - Accent 3"/>
    <w:basedOn w:val="67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">
    <w:name w:val="List Table 1 Light - Accent 4"/>
    <w:basedOn w:val="67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">
    <w:name w:val="List Table 1 Light - Accent 5"/>
    <w:basedOn w:val="67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6e6f4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6e6f4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">
    <w:name w:val="List Table 1 Light - Accent 6"/>
    <w:basedOn w:val="67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">
    <w:name w:val="List Table 2"/>
    <w:basedOn w:val="67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">
    <w:name w:val="List Table 2 - Accent 1"/>
    <w:basedOn w:val="67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0dcf0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0dcf0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">
    <w:name w:val="List Table 2 - Accent 2"/>
    <w:basedOn w:val="67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">
    <w:name w:val="List Table 2 - Accent 3"/>
    <w:basedOn w:val="67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">
    <w:name w:val="List Table 2 - Accent 4"/>
    <w:basedOn w:val="67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">
    <w:name w:val="List Table 2 - Accent 5"/>
    <w:basedOn w:val="67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6e6f4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6e6f4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">
    <w:name w:val="List Table 2 - Accent 6"/>
    <w:basedOn w:val="67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">
    <w:name w:val="List Table 3"/>
    <w:basedOn w:val="67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">
    <w:name w:val="List Table 3 - Accent 1"/>
    <w:basedOn w:val="67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">
    <w:name w:val="List Table 3 - Accent 2"/>
    <w:basedOn w:val="67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">
    <w:name w:val="List Table 3 - Accent 3"/>
    <w:basedOn w:val="67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">
    <w:name w:val="List Table 3 - Accent 4"/>
    <w:basedOn w:val="67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">
    <w:name w:val="List Table 3 - Accent 5"/>
    <w:basedOn w:val="67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cc3e6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">
    <w:name w:val="List Table 3 - Accent 6"/>
    <w:basedOn w:val="67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">
    <w:name w:val="List Table 4"/>
    <w:basedOn w:val="67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">
    <w:name w:val="List Table 4 - Accent 1"/>
    <w:basedOn w:val="67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0dcf0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0dcf0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">
    <w:name w:val="List Table 4 - Accent 2"/>
    <w:basedOn w:val="67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">
    <w:name w:val="List Table 4 - Accent 3"/>
    <w:basedOn w:val="67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">
    <w:name w:val="List Table 4 - Accent 4"/>
    <w:basedOn w:val="67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">
    <w:name w:val="List Table 4 - Accent 5"/>
    <w:basedOn w:val="67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6e6f4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6e6f4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">
    <w:name w:val="List Table 4 - Accent 6"/>
    <w:basedOn w:val="67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6">
    <w:name w:val="List Table 5 Dark"/>
    <w:basedOn w:val="67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7">
    <w:name w:val="List Table 5 Dark - Accent 1"/>
    <w:basedOn w:val="67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472c4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8">
    <w:name w:val="List Table 5 Dark - Accent 2"/>
    <w:basedOn w:val="67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285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9">
    <w:name w:val="List Table 5 Dark - Accent 3"/>
    <w:basedOn w:val="67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0">
    <w:name w:val="List Table 5 Dark - Accent 4"/>
    <w:basedOn w:val="67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965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1">
    <w:name w:val="List Table 5 Dark - Accent 5"/>
    <w:basedOn w:val="67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cc3e6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9cc3e6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9cc3e6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9cc3e6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cc3e6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2">
    <w:name w:val="List Table 5 Dark - Accent 6"/>
    <w:basedOn w:val="67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9d18f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3">
    <w:name w:val="List Table 6 Colorful"/>
    <w:basedOn w:val="67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4">
    <w:name w:val="List Table 6 Colorful - Accent 1"/>
    <w:basedOn w:val="67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0dcf0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0dcf0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54275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54275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54275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54275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5">
    <w:name w:val="List Table 6 Colorful - Accent 2"/>
    <w:basedOn w:val="67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6">
    <w:name w:val="List Table 6 Colorful - Accent 3"/>
    <w:basedOn w:val="67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67676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67676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67676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67676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7">
    <w:name w:val="List Table 6 Colorful - Accent 4"/>
    <w:basedOn w:val="67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8">
    <w:name w:val="List Table 6 Colorful - Accent 5"/>
    <w:basedOn w:val="67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6e6f4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6e6f4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e74b3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e74b3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2e74b3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e74b3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9">
    <w:name w:val="List Table 6 Colorful - Accent 6"/>
    <w:basedOn w:val="67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0">
    <w:name w:val="List Table 7 Colorful"/>
    <w:basedOn w:val="67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1">
    <w:name w:val="List Table 7 Colorful - Accent 1"/>
    <w:basedOn w:val="67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54275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0dcf0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0dcf0" w:themeFill="accent1" w:themeFillTint="40"/>
        <w:tcBorders/>
      </w:tcPr>
    </w:tblStylePr>
    <w:tblStylePr w:type="band2Horz">
      <w:rPr>
        <w:rFonts w:ascii="Arial" w:hAnsi="Arial"/>
        <w:color w:val="254275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54275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54275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54275" w:themeColor="accent1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54275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54275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2">
    <w:name w:val="List Table 7 Colorful - Accent 2"/>
    <w:basedOn w:val="67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rPr>
        <w:rFonts w:ascii="Arial" w:hAnsi="Arial"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b5d12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3">
    <w:name w:val="List Table 7 Colorful - Accent 3"/>
    <w:basedOn w:val="67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67676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rPr>
        <w:rFonts w:ascii="Arial" w:hAnsi="Arial"/>
        <w:color w:val="767676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67676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67676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67676" w:themeColor="accent3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67676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67676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4">
    <w:name w:val="List Table 7 Colorful - Accent 4"/>
    <w:basedOn w:val="67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5">
    <w:name w:val="List Table 7 Colorful - Accent 5"/>
    <w:basedOn w:val="67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2e74b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6e6f4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6e6f4" w:themeFill="accent5" w:themeFillTint="40"/>
        <w:tcBorders/>
      </w:tcPr>
    </w:tblStylePr>
    <w:tblStylePr w:type="band2Horz">
      <w:rPr>
        <w:rFonts w:ascii="Arial" w:hAnsi="Arial"/>
        <w:color w:val="2e74b3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e74b3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2e74b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2e74b3" w:themeColor="accent5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e74b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e74b3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6">
    <w:name w:val="List Table 7 Colorful - Accent 6"/>
    <w:basedOn w:val="67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7">
    <w:name w:val="Lined - Accent"/>
    <w:basedOn w:val="67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8">
    <w:name w:val="Lined - Accent 1"/>
    <w:basedOn w:val="67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4d3ec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4d3ec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37ec9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37ec9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37ec9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37ec9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9">
    <w:name w:val="Lined - Accent 2"/>
    <w:basedOn w:val="67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0">
    <w:name w:val="Lined - Accent 3"/>
    <w:basedOn w:val="67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1">
    <w:name w:val="Lined - Accent 4"/>
    <w:basedOn w:val="67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2">
    <w:name w:val="Lined - Accent 5"/>
    <w:basedOn w:val="67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3">
    <w:name w:val="Lined - Accent 6"/>
    <w:basedOn w:val="67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4">
    <w:name w:val="Bordered &amp; Lined - Accent"/>
    <w:basedOn w:val="67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5">
    <w:name w:val="Bordered &amp; Lined - Accent 1"/>
    <w:basedOn w:val="67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4d3ec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4d3ec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37ec9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37ec9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37ec9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37ec9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6">
    <w:name w:val="Bordered &amp; Lined - Accent 2"/>
    <w:basedOn w:val="67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7">
    <w:name w:val="Bordered &amp; Lined - Accent 3"/>
    <w:basedOn w:val="67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8">
    <w:name w:val="Bordered &amp; Lined - Accent 4"/>
    <w:basedOn w:val="67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9">
    <w:name w:val="Bordered &amp; Lined - Accent 5"/>
    <w:basedOn w:val="67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0">
    <w:name w:val="Bordered &amp; Lined - Accent 6"/>
    <w:basedOn w:val="67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1">
    <w:name w:val="Bordered"/>
    <w:basedOn w:val="67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2">
    <w:name w:val="Bordered - Accent 1"/>
    <w:basedOn w:val="67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3">
    <w:name w:val="Bordered - Accent 2"/>
    <w:basedOn w:val="67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4">
    <w:name w:val="Bordered - Accent 3"/>
    <w:basedOn w:val="67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5">
    <w:name w:val="Bordered - Accent 4"/>
    <w:basedOn w:val="67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6">
    <w:name w:val="Bordered - Accent 5"/>
    <w:basedOn w:val="67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7">
    <w:name w:val="Bordered - Accent 6"/>
    <w:basedOn w:val="67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139">
    <w:name w:val="Heading 1"/>
    <w:basedOn w:val="668"/>
    <w:next w:val="668"/>
    <w:link w:val="150"/>
    <w:uiPriority w:val="9"/>
    <w:qFormat/>
    <w:pPr>
      <w:keepNext w:val="true"/>
      <w:keepLines w:val="true"/>
      <w:pBdr/>
      <w:spacing w:after="80" w:before="360"/>
      <w:ind/>
      <w:outlineLvl w:val="0"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paragraph" w:styleId="140">
    <w:name w:val="Heading 2"/>
    <w:basedOn w:val="668"/>
    <w:next w:val="668"/>
    <w:link w:val="151"/>
    <w:uiPriority w:val="9"/>
    <w:unhideWhenUsed/>
    <w:qFormat/>
    <w:pPr>
      <w:keepNext w:val="true"/>
      <w:keepLines w:val="true"/>
      <w:pBdr/>
      <w:spacing w:after="80" w:before="160"/>
      <w:ind/>
      <w:outlineLvl w:val="1"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paragraph" w:styleId="141">
    <w:name w:val="Heading 3"/>
    <w:basedOn w:val="668"/>
    <w:next w:val="668"/>
    <w:link w:val="152"/>
    <w:uiPriority w:val="9"/>
    <w:unhideWhenUsed/>
    <w:qFormat/>
    <w:pPr>
      <w:keepNext w:val="true"/>
      <w:keepLines w:val="true"/>
      <w:pBdr/>
      <w:spacing w:after="80" w:before="160"/>
      <w:ind/>
      <w:outlineLvl w:val="2"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paragraph" w:styleId="142">
    <w:name w:val="Heading 4"/>
    <w:basedOn w:val="668"/>
    <w:next w:val="668"/>
    <w:link w:val="153"/>
    <w:uiPriority w:val="9"/>
    <w:unhideWhenUsed/>
    <w:qFormat/>
    <w:pPr>
      <w:keepNext w:val="true"/>
      <w:keepLines w:val="true"/>
      <w:pBdr/>
      <w:spacing w:after="40" w:before="80"/>
      <w:ind/>
      <w:outlineLvl w:val="3"/>
    </w:pPr>
    <w:rPr>
      <w:rFonts w:ascii="Arial" w:hAnsi="Arial" w:eastAsia="Arial" w:cs="Arial"/>
      <w:i/>
      <w:iCs/>
      <w:color w:val="0f4761" w:themeColor="accent1" w:themeShade="BF"/>
    </w:rPr>
  </w:style>
  <w:style w:type="paragraph" w:styleId="143">
    <w:name w:val="Heading 5"/>
    <w:basedOn w:val="668"/>
    <w:next w:val="668"/>
    <w:link w:val="154"/>
    <w:uiPriority w:val="9"/>
    <w:unhideWhenUsed/>
    <w:qFormat/>
    <w:pPr>
      <w:keepNext w:val="true"/>
      <w:keepLines w:val="true"/>
      <w:pBdr/>
      <w:spacing w:after="40" w:before="80"/>
      <w:ind/>
      <w:outlineLvl w:val="4"/>
    </w:pPr>
    <w:rPr>
      <w:rFonts w:ascii="Arial" w:hAnsi="Arial" w:eastAsia="Arial" w:cs="Arial"/>
      <w:color w:val="0f4761" w:themeColor="accent1" w:themeShade="BF"/>
    </w:rPr>
  </w:style>
  <w:style w:type="paragraph" w:styleId="144">
    <w:name w:val="Heading 6"/>
    <w:basedOn w:val="668"/>
    <w:next w:val="668"/>
    <w:link w:val="155"/>
    <w:uiPriority w:val="9"/>
    <w:unhideWhenUsed/>
    <w:qFormat/>
    <w:pPr>
      <w:keepNext w:val="true"/>
      <w:keepLines w:val="true"/>
      <w:pBdr/>
      <w:spacing w:after="0" w:before="40"/>
      <w:ind/>
      <w:outlineLvl w:val="5"/>
    </w:pPr>
    <w:rPr>
      <w:rFonts w:ascii="Arial" w:hAnsi="Arial" w:eastAsia="Arial" w:cs="Arial"/>
      <w:i/>
      <w:iCs/>
      <w:color w:val="595959" w:themeColor="text1" w:themeTint="A6"/>
    </w:rPr>
  </w:style>
  <w:style w:type="paragraph" w:styleId="145">
    <w:name w:val="Heading 7"/>
    <w:basedOn w:val="668"/>
    <w:next w:val="668"/>
    <w:link w:val="156"/>
    <w:uiPriority w:val="9"/>
    <w:unhideWhenUsed/>
    <w:qFormat/>
    <w:pPr>
      <w:keepNext w:val="true"/>
      <w:keepLines w:val="true"/>
      <w:pBdr/>
      <w:spacing w:after="0" w:before="40"/>
      <w:ind/>
      <w:outlineLvl w:val="6"/>
    </w:pPr>
    <w:rPr>
      <w:rFonts w:ascii="Arial" w:hAnsi="Arial" w:eastAsia="Arial" w:cs="Arial"/>
      <w:color w:val="595959" w:themeColor="text1" w:themeTint="A6"/>
    </w:rPr>
  </w:style>
  <w:style w:type="paragraph" w:styleId="146">
    <w:name w:val="Heading 8"/>
    <w:basedOn w:val="668"/>
    <w:next w:val="668"/>
    <w:link w:val="157"/>
    <w:uiPriority w:val="9"/>
    <w:unhideWhenUsed/>
    <w:qFormat/>
    <w:pPr>
      <w:keepNext w:val="true"/>
      <w:keepLines w:val="true"/>
      <w:pBdr/>
      <w:spacing w:after="0"/>
      <w:ind/>
      <w:outlineLvl w:val="7"/>
    </w:pPr>
    <w:rPr>
      <w:rFonts w:ascii="Arial" w:hAnsi="Arial" w:eastAsia="Arial" w:cs="Arial"/>
      <w:i/>
      <w:iCs/>
      <w:color w:val="272727" w:themeColor="text1" w:themeTint="D8"/>
    </w:rPr>
  </w:style>
  <w:style w:type="paragraph" w:styleId="147">
    <w:name w:val="Heading 9"/>
    <w:basedOn w:val="668"/>
    <w:next w:val="668"/>
    <w:link w:val="158"/>
    <w:uiPriority w:val="9"/>
    <w:unhideWhenUsed/>
    <w:qFormat/>
    <w:pPr>
      <w:keepNext w:val="true"/>
      <w:keepLines w:val="true"/>
      <w:pBdr/>
      <w:spacing w:after="0"/>
      <w:ind/>
      <w:outlineLvl w:val="8"/>
    </w:pPr>
    <w:rPr>
      <w:rFonts w:ascii="Arial" w:hAnsi="Arial" w:eastAsia="Arial" w:cs="Arial"/>
      <w:i/>
      <w:iCs/>
      <w:color w:val="272727" w:themeColor="text1" w:themeTint="D8"/>
    </w:rPr>
  </w:style>
  <w:style w:type="character" w:styleId="150">
    <w:name w:val="Heading 1 Char"/>
    <w:basedOn w:val="669"/>
    <w:link w:val="139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character" w:styleId="151">
    <w:name w:val="Heading 2 Char"/>
    <w:basedOn w:val="669"/>
    <w:link w:val="140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character" w:styleId="152">
    <w:name w:val="Heading 3 Char"/>
    <w:basedOn w:val="669"/>
    <w:link w:val="141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character" w:styleId="153">
    <w:name w:val="Heading 4 Char"/>
    <w:basedOn w:val="669"/>
    <w:link w:val="142"/>
    <w:uiPriority w:val="9"/>
    <w:pPr>
      <w:pBdr/>
      <w:spacing/>
      <w:ind/>
    </w:pPr>
    <w:rPr>
      <w:rFonts w:ascii="Arial" w:hAnsi="Arial" w:eastAsia="Arial" w:cs="Arial"/>
      <w:i/>
      <w:iCs/>
      <w:color w:val="0f4761" w:themeColor="accent1" w:themeShade="BF"/>
    </w:rPr>
  </w:style>
  <w:style w:type="character" w:styleId="154">
    <w:name w:val="Heading 5 Char"/>
    <w:basedOn w:val="669"/>
    <w:link w:val="143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</w:rPr>
  </w:style>
  <w:style w:type="character" w:styleId="155">
    <w:name w:val="Heading 6 Char"/>
    <w:basedOn w:val="669"/>
    <w:link w:val="144"/>
    <w:uiPriority w:val="9"/>
    <w:pPr>
      <w:pBdr/>
      <w:spacing/>
      <w:ind/>
    </w:pPr>
    <w:rPr>
      <w:rFonts w:ascii="Arial" w:hAnsi="Arial" w:eastAsia="Arial" w:cs="Arial"/>
      <w:i/>
      <w:iCs/>
      <w:color w:val="595959" w:themeColor="text1" w:themeTint="A6"/>
    </w:rPr>
  </w:style>
  <w:style w:type="character" w:styleId="156">
    <w:name w:val="Heading 7 Char"/>
    <w:basedOn w:val="669"/>
    <w:link w:val="145"/>
    <w:uiPriority w:val="9"/>
    <w:pPr>
      <w:pBdr/>
      <w:spacing/>
      <w:ind/>
    </w:pPr>
    <w:rPr>
      <w:rFonts w:ascii="Arial" w:hAnsi="Arial" w:eastAsia="Arial" w:cs="Arial"/>
      <w:color w:val="595959" w:themeColor="text1" w:themeTint="A6"/>
    </w:rPr>
  </w:style>
  <w:style w:type="character" w:styleId="157">
    <w:name w:val="Heading 8 Char"/>
    <w:basedOn w:val="669"/>
    <w:link w:val="146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158">
    <w:name w:val="Heading 9 Char"/>
    <w:basedOn w:val="669"/>
    <w:link w:val="147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paragraph" w:styleId="159">
    <w:name w:val="Title"/>
    <w:basedOn w:val="668"/>
    <w:next w:val="668"/>
    <w:link w:val="160"/>
    <w:uiPriority w:val="10"/>
    <w:qFormat/>
    <w:pPr>
      <w:pBdr/>
      <w:spacing w:after="80" w:line="240" w:lineRule="auto"/>
      <w:ind/>
      <w:contextualSpacing w:val="true"/>
    </w:pPr>
    <w:rPr>
      <w:rFonts w:ascii="Arial" w:hAnsi="Arial" w:eastAsia="Arial" w:cs="Arial"/>
      <w:spacing w:val="-10"/>
      <w:sz w:val="56"/>
      <w:szCs w:val="56"/>
    </w:rPr>
  </w:style>
  <w:style w:type="character" w:styleId="160">
    <w:name w:val="Title Char"/>
    <w:basedOn w:val="669"/>
    <w:link w:val="159"/>
    <w:uiPriority w:val="10"/>
    <w:pPr>
      <w:pBdr/>
      <w:spacing/>
      <w:ind/>
    </w:pPr>
    <w:rPr>
      <w:rFonts w:ascii="Arial" w:hAnsi="Arial" w:eastAsia="Arial" w:cs="Arial"/>
      <w:spacing w:val="-10"/>
      <w:sz w:val="56"/>
      <w:szCs w:val="56"/>
    </w:rPr>
  </w:style>
  <w:style w:type="paragraph" w:styleId="161">
    <w:name w:val="Subtitle"/>
    <w:basedOn w:val="668"/>
    <w:next w:val="668"/>
    <w:link w:val="162"/>
    <w:uiPriority w:val="11"/>
    <w:qFormat/>
    <w:pPr>
      <w:numPr>
        <w:ilvl w:val="1"/>
      </w:numPr>
      <w:pBdr/>
      <w:spacing/>
      <w:ind/>
    </w:pPr>
    <w:rPr>
      <w:color w:val="595959" w:themeColor="text1" w:themeTint="A6"/>
      <w:spacing w:val="15"/>
      <w:sz w:val="28"/>
      <w:szCs w:val="28"/>
    </w:rPr>
  </w:style>
  <w:style w:type="character" w:styleId="162">
    <w:name w:val="Subtitle Char"/>
    <w:basedOn w:val="669"/>
    <w:link w:val="161"/>
    <w:uiPriority w:val="11"/>
    <w:pPr>
      <w:pBdr/>
      <w:spacing/>
      <w:ind/>
    </w:pPr>
    <w:rPr>
      <w:color w:val="595959" w:themeColor="text1" w:themeTint="A6"/>
      <w:spacing w:val="15"/>
      <w:sz w:val="28"/>
      <w:szCs w:val="28"/>
    </w:rPr>
  </w:style>
  <w:style w:type="paragraph" w:styleId="163">
    <w:name w:val="Quote"/>
    <w:basedOn w:val="668"/>
    <w:next w:val="668"/>
    <w:link w:val="164"/>
    <w:uiPriority w:val="29"/>
    <w:qFormat/>
    <w:pPr>
      <w:pBdr/>
      <w:spacing w:before="160"/>
      <w:ind/>
      <w:jc w:val="center"/>
    </w:pPr>
    <w:rPr>
      <w:i/>
      <w:iCs/>
      <w:color w:val="404040" w:themeColor="text1" w:themeTint="BF"/>
    </w:rPr>
  </w:style>
  <w:style w:type="character" w:styleId="164">
    <w:name w:val="Quote Char"/>
    <w:basedOn w:val="669"/>
    <w:link w:val="163"/>
    <w:uiPriority w:val="29"/>
    <w:pPr>
      <w:pBdr/>
      <w:spacing/>
      <w:ind/>
    </w:pPr>
    <w:rPr>
      <w:i/>
      <w:iCs/>
      <w:color w:val="404040" w:themeColor="text1" w:themeTint="BF"/>
    </w:rPr>
  </w:style>
  <w:style w:type="character" w:styleId="166">
    <w:name w:val="Intense Emphasis"/>
    <w:basedOn w:val="669"/>
    <w:uiPriority w:val="21"/>
    <w:qFormat/>
    <w:pPr>
      <w:pBdr/>
      <w:spacing/>
      <w:ind/>
    </w:pPr>
    <w:rPr>
      <w:i/>
      <w:iCs/>
      <w:color w:val="0f4761" w:themeColor="accent1" w:themeShade="BF"/>
    </w:rPr>
  </w:style>
  <w:style w:type="paragraph" w:styleId="167">
    <w:name w:val="Intense Quote"/>
    <w:basedOn w:val="668"/>
    <w:next w:val="668"/>
    <w:link w:val="168"/>
    <w:uiPriority w:val="30"/>
    <w:qFormat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after="360" w:before="360"/>
      <w:ind w:right="864" w:left="864"/>
      <w:jc w:val="center"/>
    </w:pPr>
    <w:rPr>
      <w:i/>
      <w:iCs/>
      <w:color w:val="0f4761" w:themeColor="accent1" w:themeShade="BF"/>
    </w:rPr>
  </w:style>
  <w:style w:type="character" w:styleId="168">
    <w:name w:val="Intense Quote Char"/>
    <w:basedOn w:val="669"/>
    <w:link w:val="167"/>
    <w:uiPriority w:val="30"/>
    <w:pPr>
      <w:pBdr/>
      <w:spacing/>
      <w:ind/>
    </w:pPr>
    <w:rPr>
      <w:i/>
      <w:iCs/>
      <w:color w:val="0f4761" w:themeColor="accent1" w:themeShade="BF"/>
    </w:rPr>
  </w:style>
  <w:style w:type="character" w:styleId="169">
    <w:name w:val="Intense Reference"/>
    <w:basedOn w:val="669"/>
    <w:uiPriority w:val="32"/>
    <w:qFormat/>
    <w:pPr>
      <w:pBdr/>
      <w:spacing/>
      <w:ind/>
    </w:pPr>
    <w:rPr>
      <w:b/>
      <w:bCs/>
      <w:smallCaps/>
      <w:color w:val="0f4761" w:themeColor="accent1" w:themeShade="BF"/>
      <w:spacing w:val="5"/>
    </w:rPr>
  </w:style>
  <w:style w:type="paragraph" w:styleId="170">
    <w:name w:val="No Spacing"/>
    <w:basedOn w:val="668"/>
    <w:uiPriority w:val="1"/>
    <w:qFormat/>
    <w:pPr>
      <w:pBdr/>
      <w:spacing w:after="0" w:line="240" w:lineRule="auto"/>
      <w:ind/>
    </w:pPr>
  </w:style>
  <w:style w:type="character" w:styleId="171">
    <w:name w:val="Subtle Emphasis"/>
    <w:basedOn w:val="669"/>
    <w:uiPriority w:val="19"/>
    <w:qFormat/>
    <w:pPr>
      <w:pBdr/>
      <w:spacing/>
      <w:ind/>
    </w:pPr>
    <w:rPr>
      <w:i/>
      <w:iCs/>
      <w:color w:val="404040" w:themeColor="text1" w:themeTint="BF"/>
    </w:rPr>
  </w:style>
  <w:style w:type="character" w:styleId="172">
    <w:name w:val="Emphasis"/>
    <w:basedOn w:val="669"/>
    <w:uiPriority w:val="20"/>
    <w:qFormat/>
    <w:pPr>
      <w:pBdr/>
      <w:spacing/>
      <w:ind/>
    </w:pPr>
    <w:rPr>
      <w:i/>
      <w:iCs/>
    </w:rPr>
  </w:style>
  <w:style w:type="character" w:styleId="173">
    <w:name w:val="Strong"/>
    <w:basedOn w:val="669"/>
    <w:uiPriority w:val="22"/>
    <w:qFormat/>
    <w:pPr>
      <w:pBdr/>
      <w:spacing/>
      <w:ind/>
    </w:pPr>
    <w:rPr>
      <w:b/>
      <w:bCs/>
    </w:rPr>
  </w:style>
  <w:style w:type="character" w:styleId="174">
    <w:name w:val="Subtle Reference"/>
    <w:basedOn w:val="669"/>
    <w:uiPriority w:val="31"/>
    <w:qFormat/>
    <w:pPr>
      <w:pBdr/>
      <w:spacing/>
      <w:ind/>
    </w:pPr>
    <w:rPr>
      <w:smallCaps/>
      <w:color w:val="5a5a5a" w:themeColor="text1" w:themeTint="A5"/>
    </w:rPr>
  </w:style>
  <w:style w:type="character" w:styleId="175">
    <w:name w:val="Book Title"/>
    <w:basedOn w:val="669"/>
    <w:uiPriority w:val="33"/>
    <w:qFormat/>
    <w:pPr>
      <w:pBdr/>
      <w:spacing/>
      <w:ind/>
    </w:pPr>
    <w:rPr>
      <w:b/>
      <w:bCs/>
      <w:i/>
      <w:iCs/>
      <w:spacing w:val="5"/>
    </w:rPr>
  </w:style>
  <w:style w:type="paragraph" w:styleId="176">
    <w:name w:val="Header"/>
    <w:basedOn w:val="668"/>
    <w:link w:val="177"/>
    <w:uiPriority w:val="99"/>
    <w:unhideWhenUsed/>
    <w:pPr>
      <w:pBdr/>
      <w:tabs>
        <w:tab w:val="center" w:leader="none" w:pos="4844"/>
        <w:tab w:val="right" w:leader="none" w:pos="9689"/>
      </w:tabs>
      <w:spacing w:after="0" w:line="240" w:lineRule="auto"/>
      <w:ind/>
    </w:pPr>
  </w:style>
  <w:style w:type="character" w:styleId="177">
    <w:name w:val="Header Char"/>
    <w:basedOn w:val="669"/>
    <w:link w:val="176"/>
    <w:uiPriority w:val="99"/>
    <w:pPr>
      <w:pBdr/>
      <w:spacing/>
      <w:ind/>
    </w:pPr>
  </w:style>
  <w:style w:type="paragraph" w:styleId="178">
    <w:name w:val="Footer"/>
    <w:basedOn w:val="668"/>
    <w:link w:val="179"/>
    <w:uiPriority w:val="99"/>
    <w:unhideWhenUsed/>
    <w:pPr>
      <w:pBdr/>
      <w:tabs>
        <w:tab w:val="center" w:leader="none" w:pos="4844"/>
        <w:tab w:val="right" w:leader="none" w:pos="9689"/>
      </w:tabs>
      <w:spacing w:after="0" w:line="240" w:lineRule="auto"/>
      <w:ind/>
    </w:pPr>
  </w:style>
  <w:style w:type="character" w:styleId="179">
    <w:name w:val="Footer Char"/>
    <w:basedOn w:val="669"/>
    <w:link w:val="178"/>
    <w:uiPriority w:val="99"/>
    <w:pPr>
      <w:pBdr/>
      <w:spacing/>
      <w:ind/>
    </w:pPr>
  </w:style>
  <w:style w:type="paragraph" w:styleId="180">
    <w:name w:val="Caption"/>
    <w:basedOn w:val="668"/>
    <w:next w:val="668"/>
    <w:uiPriority w:val="35"/>
    <w:unhideWhenUsed/>
    <w:qFormat/>
    <w:pPr>
      <w:pBdr/>
      <w:spacing w:after="200" w:line="240" w:lineRule="auto"/>
      <w:ind/>
    </w:pPr>
    <w:rPr>
      <w:i/>
      <w:iCs/>
      <w:color w:val="0e2841" w:themeColor="text2"/>
      <w:sz w:val="18"/>
      <w:szCs w:val="18"/>
    </w:rPr>
  </w:style>
  <w:style w:type="paragraph" w:styleId="181">
    <w:name w:val="footnote text"/>
    <w:basedOn w:val="668"/>
    <w:link w:val="182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182">
    <w:name w:val="Footnote Text Char"/>
    <w:basedOn w:val="669"/>
    <w:link w:val="181"/>
    <w:uiPriority w:val="99"/>
    <w:semiHidden/>
    <w:pPr>
      <w:pBdr/>
      <w:spacing/>
      <w:ind/>
    </w:pPr>
    <w:rPr>
      <w:sz w:val="20"/>
      <w:szCs w:val="20"/>
    </w:rPr>
  </w:style>
  <w:style w:type="character" w:styleId="183">
    <w:name w:val="footnote reference"/>
    <w:basedOn w:val="669"/>
    <w:uiPriority w:val="99"/>
    <w:semiHidden/>
    <w:unhideWhenUsed/>
    <w:pPr>
      <w:pBdr/>
      <w:spacing/>
      <w:ind/>
    </w:pPr>
    <w:rPr>
      <w:vertAlign w:val="superscript"/>
    </w:rPr>
  </w:style>
  <w:style w:type="paragraph" w:styleId="184">
    <w:name w:val="endnote text"/>
    <w:basedOn w:val="668"/>
    <w:link w:val="185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185">
    <w:name w:val="Endnote Text Char"/>
    <w:basedOn w:val="669"/>
    <w:link w:val="184"/>
    <w:uiPriority w:val="99"/>
    <w:semiHidden/>
    <w:pPr>
      <w:pBdr/>
      <w:spacing/>
      <w:ind/>
    </w:pPr>
    <w:rPr>
      <w:sz w:val="20"/>
      <w:szCs w:val="20"/>
    </w:rPr>
  </w:style>
  <w:style w:type="character" w:styleId="186">
    <w:name w:val="endnote reference"/>
    <w:basedOn w:val="669"/>
    <w:uiPriority w:val="99"/>
    <w:semiHidden/>
    <w:unhideWhenUsed/>
    <w:pPr>
      <w:pBdr/>
      <w:spacing/>
      <w:ind/>
    </w:pPr>
    <w:rPr>
      <w:vertAlign w:val="superscript"/>
    </w:rPr>
  </w:style>
  <w:style w:type="character" w:styleId="188">
    <w:name w:val="FollowedHyperlink"/>
    <w:basedOn w:val="669"/>
    <w:uiPriority w:val="99"/>
    <w:semiHidden/>
    <w:unhideWhenUsed/>
    <w:pPr>
      <w:pBdr/>
      <w:spacing/>
      <w:ind/>
    </w:pPr>
    <w:rPr>
      <w:color w:val="954f72" w:themeColor="followedHyperlink"/>
      <w:u w:val="single"/>
    </w:rPr>
  </w:style>
  <w:style w:type="paragraph" w:styleId="189">
    <w:name w:val="toc 1"/>
    <w:basedOn w:val="668"/>
    <w:next w:val="668"/>
    <w:uiPriority w:val="39"/>
    <w:unhideWhenUsed/>
    <w:pPr>
      <w:pBdr/>
      <w:spacing w:after="100"/>
      <w:ind/>
    </w:pPr>
  </w:style>
  <w:style w:type="paragraph" w:styleId="190">
    <w:name w:val="toc 2"/>
    <w:basedOn w:val="668"/>
    <w:next w:val="668"/>
    <w:uiPriority w:val="39"/>
    <w:unhideWhenUsed/>
    <w:pPr>
      <w:pBdr/>
      <w:spacing w:after="100"/>
      <w:ind w:left="220"/>
    </w:pPr>
  </w:style>
  <w:style w:type="paragraph" w:styleId="191">
    <w:name w:val="toc 3"/>
    <w:basedOn w:val="668"/>
    <w:next w:val="668"/>
    <w:uiPriority w:val="39"/>
    <w:unhideWhenUsed/>
    <w:pPr>
      <w:pBdr/>
      <w:spacing w:after="100"/>
      <w:ind w:left="440"/>
    </w:pPr>
  </w:style>
  <w:style w:type="paragraph" w:styleId="192">
    <w:name w:val="toc 4"/>
    <w:basedOn w:val="668"/>
    <w:next w:val="668"/>
    <w:uiPriority w:val="39"/>
    <w:unhideWhenUsed/>
    <w:pPr>
      <w:pBdr/>
      <w:spacing w:after="100"/>
      <w:ind w:left="660"/>
    </w:pPr>
  </w:style>
  <w:style w:type="paragraph" w:styleId="193">
    <w:name w:val="toc 5"/>
    <w:basedOn w:val="668"/>
    <w:next w:val="668"/>
    <w:uiPriority w:val="39"/>
    <w:unhideWhenUsed/>
    <w:pPr>
      <w:pBdr/>
      <w:spacing w:after="100"/>
      <w:ind w:left="880"/>
    </w:pPr>
  </w:style>
  <w:style w:type="paragraph" w:styleId="194">
    <w:name w:val="toc 6"/>
    <w:basedOn w:val="668"/>
    <w:next w:val="668"/>
    <w:uiPriority w:val="39"/>
    <w:unhideWhenUsed/>
    <w:pPr>
      <w:pBdr/>
      <w:spacing w:after="100"/>
      <w:ind w:left="1100"/>
    </w:pPr>
  </w:style>
  <w:style w:type="paragraph" w:styleId="195">
    <w:name w:val="toc 7"/>
    <w:basedOn w:val="668"/>
    <w:next w:val="668"/>
    <w:uiPriority w:val="39"/>
    <w:unhideWhenUsed/>
    <w:pPr>
      <w:pBdr/>
      <w:spacing w:after="100"/>
      <w:ind w:left="1320"/>
    </w:pPr>
  </w:style>
  <w:style w:type="paragraph" w:styleId="196">
    <w:name w:val="toc 8"/>
    <w:basedOn w:val="668"/>
    <w:next w:val="668"/>
    <w:uiPriority w:val="39"/>
    <w:unhideWhenUsed/>
    <w:pPr>
      <w:pBdr/>
      <w:spacing w:after="100"/>
      <w:ind w:left="1540"/>
    </w:pPr>
  </w:style>
  <w:style w:type="paragraph" w:styleId="197">
    <w:name w:val="toc 9"/>
    <w:basedOn w:val="668"/>
    <w:next w:val="668"/>
    <w:uiPriority w:val="39"/>
    <w:unhideWhenUsed/>
    <w:pPr>
      <w:pBdr/>
      <w:spacing w:after="100"/>
      <w:ind w:left="1760"/>
    </w:pPr>
  </w:style>
  <w:style w:type="character" w:styleId="198">
    <w:name w:val="Placeholder Text"/>
    <w:basedOn w:val="669"/>
    <w:uiPriority w:val="99"/>
    <w:semiHidden/>
    <w:pPr>
      <w:pBdr/>
      <w:spacing/>
      <w:ind/>
    </w:pPr>
    <w:rPr>
      <w:color w:val="666666"/>
    </w:rPr>
  </w:style>
  <w:style w:type="paragraph" w:styleId="208">
    <w:name w:val="TOC Heading"/>
    <w:uiPriority w:val="39"/>
    <w:unhideWhenUsed/>
    <w:pPr>
      <w:pBdr/>
      <w:spacing/>
      <w:ind/>
    </w:pPr>
  </w:style>
  <w:style w:type="paragraph" w:styleId="209">
    <w:name w:val="table of figures"/>
    <w:basedOn w:val="668"/>
    <w:next w:val="668"/>
    <w:uiPriority w:val="99"/>
    <w:unhideWhenUsed/>
    <w:pPr>
      <w:pBdr/>
      <w:spacing w:after="0" w:afterAutospacing="0"/>
      <w:ind/>
    </w:pPr>
  </w:style>
  <w:style w:type="paragraph" w:styleId="668" w:default="1">
    <w:name w:val="Normal"/>
    <w:qFormat/>
    <w:pPr>
      <w:pBdr/>
      <w:spacing/>
      <w:ind/>
    </w:pPr>
  </w:style>
  <w:style w:type="character" w:styleId="669" w:default="1">
    <w:name w:val="Default Paragraph Font"/>
    <w:uiPriority w:val="1"/>
    <w:semiHidden/>
    <w:unhideWhenUsed/>
    <w:pPr>
      <w:pBdr/>
      <w:spacing/>
      <w:ind/>
    </w:pPr>
  </w:style>
  <w:style w:type="table" w:styleId="670" w:default="1">
    <w:name w:val="Normal Table"/>
    <w:uiPriority w:val="99"/>
    <w:semiHidden/>
    <w:unhideWhenUsed/>
    <w:pPr>
      <w:pBdr/>
      <w:spacing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671" w:default="1">
    <w:name w:val="No List"/>
    <w:uiPriority w:val="99"/>
    <w:semiHidden/>
    <w:unhideWhenUsed/>
    <w:pPr>
      <w:pBdr/>
      <w:spacing/>
      <w:ind/>
    </w:pPr>
  </w:style>
  <w:style w:type="character" w:styleId="672">
    <w:name w:val="Hyperlink"/>
    <w:basedOn w:val="669"/>
    <w:uiPriority w:val="99"/>
    <w:unhideWhenUsed/>
    <w:qFormat/>
    <w:pPr>
      <w:pBdr/>
      <w:spacing/>
      <w:ind/>
    </w:pPr>
    <w:rPr>
      <w:color w:val="0563c1" w:themeColor="hyperlink"/>
      <w:u w:val="single"/>
    </w:rPr>
  </w:style>
  <w:style w:type="table" w:styleId="673">
    <w:name w:val="Table Grid"/>
    <w:basedOn w:val="670"/>
    <w:qFormat/>
    <w:pPr>
      <w:widowControl w:val="false"/>
      <w:pBdr/>
      <w:spacing w:after="0" w:line="240" w:lineRule="auto"/>
      <w:ind/>
      <w:jc w:val="both"/>
    </w:pPr>
    <w:rPr>
      <w:rFonts w:ascii="Times New Roman" w:hAnsi="Times New Roman" w:eastAsia="SimSun" w:cs="Times New Roman"/>
      <w:sz w:val="20"/>
      <w:szCs w:val="20"/>
      <w:lang w:val="en-US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74" w:customStyle="1">
    <w:name w:val="Table Grid"/>
    <w:qFormat/>
    <w:pPr>
      <w:pBdr/>
      <w:spacing w:after="0" w:line="240" w:lineRule="auto"/>
      <w:ind/>
    </w:pPr>
    <w:rPr>
      <w:rFonts w:ascii="Times New Roman" w:hAnsi="Times New Roman" w:cs="Times New Roman" w:eastAsiaTheme="minorEastAsia"/>
      <w:sz w:val="20"/>
      <w:szCs w:val="20"/>
      <w:lang w:val="en-GB" w:eastAsia="en-GB"/>
    </w:rPr>
    <w:tblPr>
      <w:tblCellMar>
        <w:left w:w="0" w:type="dxa"/>
        <w:top w:w="0" w:type="dxa"/>
        <w:right w:w="0" w:type="dxa"/>
        <w:bottom w:w="0" w:type="dxa"/>
      </w:tblCellMa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675">
    <w:name w:val="List Paragraph"/>
    <w:basedOn w:val="668"/>
    <w:uiPriority w:val="34"/>
    <w:qFormat/>
    <w:pPr>
      <w:pBdr/>
      <w:spacing w:after="200" w:line="276" w:lineRule="auto"/>
      <w:ind w:left="720"/>
      <w:contextualSpacing w:val="true"/>
    </w:pPr>
    <w:rPr>
      <w:lang w:val="en-US"/>
    </w:rPr>
  </w:style>
  <w:style w:type="character" w:styleId="676">
    <w:name w:val="Unresolved Mention"/>
    <w:basedOn w:val="669"/>
    <w:uiPriority w:val="99"/>
    <w:semiHidden/>
    <w:unhideWhenUsed/>
    <w:pPr>
      <w:pBdr/>
      <w:spacing/>
      <w:ind/>
    </w:pPr>
    <w:rPr>
      <w:color w:val="605e5c"/>
      <w:shd w:val="clear" w:color="auto" w:fill="e1dfdd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customXml" Target="../customXml/item1.xml" /><Relationship Id="rId10" Type="http://schemas.openxmlformats.org/officeDocument/2006/relationships/hyperlink" Target="mailto:connect@niwashfc.com" TargetMode="External"/><Relationship Id="rId11" Type="http://schemas.openxmlformats.org/officeDocument/2006/relationships/hyperlink" Target="https://www.niwashfc.com/Auction-Notices" TargetMode="External"/><Relationship Id="rId12" Type="http://schemas.openxmlformats.org/officeDocument/2006/relationships/hyperlink" Target="mailto:balram@credsolv.com" TargetMode="External"/><Relationship Id="rId13" Type="http://schemas.openxmlformats.org/officeDocument/2006/relationships/hyperlink" Target="mailto:amit@credsolv.com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4571AC2-CC87-4428-BA27-B06CE36971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Application>onlyoffice/9.1.0.167</Application>
  <DocSecurity>0</DocSecurity>
  <ScaleCrop>0</ScaleCrop>
  <HeadingPairs>
    <vt:vector size="0" baseType="variant"/>
  </HeadingPairs>
  <TitlesOfParts>
    <vt:vector size="0" baseType="lpstr"/>
  </TitlesOfParts>
  <Company/>
  <LinksUpToDate>0</LinksUpToDate>
  <SharedDoc>0</SharedDoc>
  <HyperlinksChanged>0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Roshan Sudhakar Mohite</dc:creator>
  <cp:keywords/>
  <dc:description/>
  <cp:lastModifiedBy>Anonymous</cp:lastModifiedBy>
  <cp:revision>35</cp:revision>
  <dcterms:created xsi:type="dcterms:W3CDTF">2026-01-23T07:33:00Z</dcterms:created>
  <dcterms:modified xsi:type="dcterms:W3CDTF">2026-01-31T08:35:22Z</dcterms:modified>
</cp:coreProperties>
</file>